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78689" w14:textId="77777777" w:rsidR="008536A5" w:rsidRPr="00B14915" w:rsidRDefault="00680B67">
      <w:pPr>
        <w:spacing w:before="34" w:line="228" w:lineRule="exact"/>
        <w:jc w:val="center"/>
        <w:textAlignment w:val="baseline"/>
        <w:rPr>
          <w:rFonts w:asciiTheme="minorHAnsi" w:eastAsia="Calibri" w:hAnsiTheme="minorHAnsi" w:cstheme="minorHAnsi"/>
          <w:color w:val="000000"/>
          <w:spacing w:val="-2"/>
          <w:sz w:val="24"/>
          <w:szCs w:val="24"/>
        </w:rPr>
      </w:pPr>
      <w:bookmarkStart w:id="0" w:name="_GoBack"/>
      <w:bookmarkEnd w:id="0"/>
      <w:r w:rsidRPr="00B14915">
        <w:rPr>
          <w:rFonts w:asciiTheme="minorHAnsi" w:eastAsia="Calibri" w:hAnsiTheme="minorHAnsi" w:cstheme="minorHAnsi"/>
          <w:color w:val="000000"/>
          <w:spacing w:val="-2"/>
          <w:sz w:val="24"/>
          <w:szCs w:val="24"/>
        </w:rPr>
        <w:t>AMHERST HOUSING AUTHORITY</w:t>
      </w:r>
    </w:p>
    <w:p w14:paraId="4D4116F3" w14:textId="045CBFF2" w:rsidR="008536A5" w:rsidRPr="00B14915" w:rsidRDefault="00680B67">
      <w:pPr>
        <w:spacing w:line="269" w:lineRule="exact"/>
        <w:jc w:val="center"/>
        <w:textAlignment w:val="baseline"/>
        <w:rPr>
          <w:rFonts w:asciiTheme="minorHAnsi" w:eastAsia="Calibri" w:hAnsiTheme="minorHAnsi" w:cstheme="minorHAnsi"/>
          <w:color w:val="000000"/>
          <w:sz w:val="24"/>
          <w:szCs w:val="24"/>
        </w:rPr>
      </w:pPr>
      <w:r w:rsidRPr="00B14915">
        <w:rPr>
          <w:rFonts w:asciiTheme="minorHAnsi" w:eastAsia="Calibri" w:hAnsiTheme="minorHAnsi" w:cstheme="minorHAnsi"/>
          <w:color w:val="000000"/>
          <w:sz w:val="24"/>
          <w:szCs w:val="24"/>
        </w:rPr>
        <w:t xml:space="preserve">AGENDA REGULAR MEETING/ MINUTES </w:t>
      </w:r>
      <w:r w:rsidRPr="00B14915">
        <w:rPr>
          <w:rFonts w:asciiTheme="minorHAnsi" w:eastAsia="Calibri" w:hAnsiTheme="minorHAnsi" w:cstheme="minorHAnsi"/>
          <w:color w:val="000000"/>
          <w:sz w:val="24"/>
          <w:szCs w:val="24"/>
        </w:rPr>
        <w:br/>
      </w:r>
      <w:r w:rsidR="0031075D">
        <w:rPr>
          <w:rFonts w:asciiTheme="minorHAnsi" w:eastAsia="Calibri" w:hAnsiTheme="minorHAnsi" w:cstheme="minorHAnsi"/>
          <w:color w:val="000000"/>
          <w:sz w:val="24"/>
          <w:szCs w:val="24"/>
        </w:rPr>
        <w:t>Tuesday January 23, 208</w:t>
      </w:r>
    </w:p>
    <w:p w14:paraId="551A58AB" w14:textId="77777777" w:rsidR="008536A5" w:rsidRPr="00B14915" w:rsidRDefault="00680B67">
      <w:pPr>
        <w:spacing w:before="40" w:line="228" w:lineRule="exact"/>
        <w:jc w:val="center"/>
        <w:textAlignment w:val="baseline"/>
        <w:rPr>
          <w:rFonts w:asciiTheme="minorHAnsi" w:eastAsia="Calibri" w:hAnsiTheme="minorHAnsi" w:cstheme="minorHAnsi"/>
          <w:color w:val="000000"/>
          <w:spacing w:val="-2"/>
          <w:sz w:val="24"/>
          <w:szCs w:val="24"/>
        </w:rPr>
      </w:pPr>
      <w:r w:rsidRPr="00B14915">
        <w:rPr>
          <w:rFonts w:asciiTheme="minorHAnsi" w:eastAsia="Calibri" w:hAnsiTheme="minorHAnsi" w:cstheme="minorHAnsi"/>
          <w:color w:val="000000"/>
          <w:spacing w:val="-2"/>
          <w:sz w:val="24"/>
          <w:szCs w:val="24"/>
        </w:rPr>
        <w:t>ANN WHALEN COMMUNITY ROOM, AMHERST, MA</w:t>
      </w:r>
    </w:p>
    <w:p w14:paraId="6EC883A4" w14:textId="74952C14" w:rsidR="008536A5" w:rsidRPr="00DD0BCD" w:rsidRDefault="00680B67">
      <w:pPr>
        <w:spacing w:before="270" w:line="269" w:lineRule="exact"/>
        <w:ind w:right="72"/>
        <w:textAlignment w:val="baseline"/>
        <w:rPr>
          <w:rFonts w:asciiTheme="minorHAnsi" w:eastAsia="Calibri" w:hAnsiTheme="minorHAnsi" w:cstheme="minorHAnsi"/>
          <w:color w:val="000000"/>
        </w:rPr>
      </w:pPr>
      <w:r w:rsidRPr="00DD0BCD">
        <w:rPr>
          <w:rFonts w:asciiTheme="minorHAnsi" w:eastAsia="Calibri" w:hAnsiTheme="minorHAnsi" w:cstheme="minorHAnsi"/>
          <w:color w:val="000000"/>
        </w:rPr>
        <w:t xml:space="preserve">Members of the Amherst Housing Authority met on </w:t>
      </w:r>
      <w:r w:rsidR="0031075D">
        <w:rPr>
          <w:rFonts w:asciiTheme="minorHAnsi" w:eastAsia="Calibri" w:hAnsiTheme="minorHAnsi" w:cstheme="minorHAnsi"/>
          <w:color w:val="000000"/>
        </w:rPr>
        <w:t>Tuesday</w:t>
      </w:r>
      <w:r w:rsidRPr="00DD0BCD">
        <w:rPr>
          <w:rFonts w:asciiTheme="minorHAnsi" w:eastAsia="Calibri" w:hAnsiTheme="minorHAnsi" w:cstheme="minorHAnsi"/>
          <w:color w:val="000000"/>
        </w:rPr>
        <w:t xml:space="preserve"> </w:t>
      </w:r>
      <w:r w:rsidR="0031075D">
        <w:rPr>
          <w:rFonts w:asciiTheme="minorHAnsi" w:eastAsia="Calibri" w:hAnsiTheme="minorHAnsi" w:cstheme="minorHAnsi"/>
          <w:color w:val="000000"/>
        </w:rPr>
        <w:t>January 23</w:t>
      </w:r>
      <w:r w:rsidR="00057F8B">
        <w:rPr>
          <w:rFonts w:asciiTheme="minorHAnsi" w:eastAsia="Calibri" w:hAnsiTheme="minorHAnsi" w:cstheme="minorHAnsi"/>
          <w:color w:val="000000"/>
        </w:rPr>
        <w:t>, 201</w:t>
      </w:r>
      <w:r w:rsidR="0031075D">
        <w:rPr>
          <w:rFonts w:asciiTheme="minorHAnsi" w:eastAsia="Calibri" w:hAnsiTheme="minorHAnsi" w:cstheme="minorHAnsi"/>
          <w:color w:val="000000"/>
        </w:rPr>
        <w:t>8</w:t>
      </w:r>
      <w:r w:rsidR="00B14915" w:rsidRPr="00DD0BCD">
        <w:rPr>
          <w:rFonts w:asciiTheme="minorHAnsi" w:eastAsia="Calibri" w:hAnsiTheme="minorHAnsi" w:cstheme="minorHAnsi"/>
          <w:color w:val="000000"/>
        </w:rPr>
        <w:t>, in the 5TH floor Community R</w:t>
      </w:r>
      <w:r w:rsidRPr="00DD0BCD">
        <w:rPr>
          <w:rFonts w:asciiTheme="minorHAnsi" w:eastAsia="Calibri" w:hAnsiTheme="minorHAnsi" w:cstheme="minorHAnsi"/>
          <w:color w:val="000000"/>
        </w:rPr>
        <w:t xml:space="preserve">oom of Ann Whalen Apartments, 33 Kellogg Ave., Amherst, MA. Board Chair, C. Kruger called the meeting to order </w:t>
      </w:r>
      <w:r w:rsidRPr="00D37013">
        <w:rPr>
          <w:rFonts w:asciiTheme="minorHAnsi" w:eastAsia="Calibri" w:hAnsiTheme="minorHAnsi" w:cstheme="minorHAnsi"/>
          <w:color w:val="000000"/>
        </w:rPr>
        <w:t xml:space="preserve">at </w:t>
      </w:r>
      <w:r w:rsidR="00F14F07">
        <w:rPr>
          <w:rFonts w:asciiTheme="minorHAnsi" w:eastAsia="Calibri" w:hAnsiTheme="minorHAnsi" w:cstheme="minorHAnsi"/>
          <w:b/>
          <w:color w:val="000000"/>
          <w:u w:val="single"/>
        </w:rPr>
        <w:t xml:space="preserve">3:02 </w:t>
      </w:r>
      <w:r w:rsidRPr="00D37013">
        <w:rPr>
          <w:rFonts w:asciiTheme="minorHAnsi" w:eastAsia="Calibri" w:hAnsiTheme="minorHAnsi" w:cstheme="minorHAnsi"/>
          <w:color w:val="000000"/>
        </w:rPr>
        <w:t>p.m.</w:t>
      </w:r>
    </w:p>
    <w:p w14:paraId="1D6F1D85" w14:textId="77777777" w:rsidR="004D4B43" w:rsidRPr="00DD0BCD" w:rsidRDefault="004D4B43" w:rsidP="004D4B43">
      <w:pPr>
        <w:spacing w:line="293" w:lineRule="exact"/>
        <w:ind w:left="360" w:right="2150"/>
        <w:textAlignment w:val="baseline"/>
        <w:rPr>
          <w:rFonts w:asciiTheme="minorHAnsi" w:eastAsia="Calibri" w:hAnsiTheme="minorHAnsi" w:cstheme="minorHAnsi"/>
          <w:color w:val="000000"/>
        </w:rPr>
      </w:pPr>
    </w:p>
    <w:p w14:paraId="4ACC435E" w14:textId="4928EE39" w:rsidR="004D4B43" w:rsidRDefault="00680B67" w:rsidP="004D4B43">
      <w:pPr>
        <w:spacing w:line="293" w:lineRule="exact"/>
        <w:ind w:left="360" w:right="2150"/>
        <w:textAlignment w:val="baseline"/>
        <w:rPr>
          <w:rFonts w:asciiTheme="minorHAnsi" w:eastAsia="Calibri" w:hAnsiTheme="minorHAnsi" w:cstheme="minorHAnsi"/>
          <w:color w:val="000000"/>
        </w:rPr>
      </w:pPr>
      <w:r w:rsidRPr="00DD0BCD">
        <w:rPr>
          <w:rFonts w:asciiTheme="minorHAnsi" w:eastAsia="Calibri" w:hAnsiTheme="minorHAnsi" w:cstheme="minorHAnsi"/>
          <w:b/>
          <w:color w:val="000000"/>
        </w:rPr>
        <w:t>PRESENT:</w:t>
      </w:r>
      <w:r w:rsidRPr="00DD0BCD">
        <w:rPr>
          <w:rFonts w:asciiTheme="minorHAnsi" w:eastAsia="Calibri" w:hAnsiTheme="minorHAnsi" w:cstheme="minorHAnsi"/>
          <w:color w:val="000000"/>
        </w:rPr>
        <w:t xml:space="preserve"> Commiss</w:t>
      </w:r>
      <w:r w:rsidR="00195276">
        <w:rPr>
          <w:rFonts w:asciiTheme="minorHAnsi" w:eastAsia="Calibri" w:hAnsiTheme="minorHAnsi" w:cstheme="minorHAnsi"/>
          <w:color w:val="000000"/>
        </w:rPr>
        <w:t xml:space="preserve">ioners: C. Kruger, S. Jefferson, </w:t>
      </w:r>
      <w:r w:rsidR="00CE6A0D" w:rsidRPr="00DD0BCD">
        <w:rPr>
          <w:rFonts w:asciiTheme="minorHAnsi" w:eastAsia="Calibri" w:hAnsiTheme="minorHAnsi" w:cstheme="minorHAnsi"/>
          <w:color w:val="000000"/>
        </w:rPr>
        <w:t>M. Burkart</w:t>
      </w:r>
      <w:r w:rsidR="0031075D">
        <w:rPr>
          <w:rFonts w:asciiTheme="minorHAnsi" w:eastAsia="Calibri" w:hAnsiTheme="minorHAnsi" w:cstheme="minorHAnsi"/>
          <w:color w:val="000000"/>
        </w:rPr>
        <w:t>, D. Williams</w:t>
      </w:r>
    </w:p>
    <w:p w14:paraId="19415500" w14:textId="19C8E1EC" w:rsidR="001B480B" w:rsidRDefault="00680B67" w:rsidP="001B480B">
      <w:pPr>
        <w:spacing w:line="293" w:lineRule="exact"/>
        <w:ind w:left="360" w:right="2150"/>
        <w:textAlignment w:val="baseline"/>
        <w:rPr>
          <w:rFonts w:asciiTheme="minorHAnsi" w:eastAsia="Calibri" w:hAnsiTheme="minorHAnsi" w:cstheme="minorHAnsi"/>
          <w:b/>
          <w:color w:val="000000"/>
          <w:spacing w:val="-2"/>
        </w:rPr>
      </w:pPr>
      <w:r w:rsidRPr="00DD0BCD">
        <w:rPr>
          <w:rFonts w:asciiTheme="minorHAnsi" w:eastAsia="Calibri" w:hAnsiTheme="minorHAnsi" w:cstheme="minorHAnsi"/>
          <w:b/>
          <w:color w:val="000000"/>
        </w:rPr>
        <w:t>ABSENT</w:t>
      </w:r>
      <w:r w:rsidRPr="00DD0BCD">
        <w:rPr>
          <w:rFonts w:asciiTheme="minorHAnsi" w:eastAsia="Calibri" w:hAnsiTheme="minorHAnsi" w:cstheme="minorHAnsi"/>
          <w:color w:val="000000"/>
        </w:rPr>
        <w:t xml:space="preserve">: </w:t>
      </w:r>
      <w:proofErr w:type="spellStart"/>
      <w:r w:rsidR="00CE6A0D" w:rsidRPr="00CE6A0D">
        <w:rPr>
          <w:rFonts w:asciiTheme="minorHAnsi" w:eastAsia="Calibri" w:hAnsiTheme="minorHAnsi" w:cstheme="minorHAnsi"/>
          <w:color w:val="000000"/>
        </w:rPr>
        <w:t>T.Boutilier</w:t>
      </w:r>
      <w:proofErr w:type="spellEnd"/>
      <w:r w:rsidR="00057F8B">
        <w:rPr>
          <w:rFonts w:asciiTheme="minorHAnsi" w:eastAsia="Calibri" w:hAnsiTheme="minorHAnsi" w:cstheme="minorHAnsi"/>
          <w:b/>
          <w:color w:val="000000"/>
          <w:spacing w:val="-2"/>
        </w:rPr>
        <w:t xml:space="preserve"> </w:t>
      </w:r>
    </w:p>
    <w:p w14:paraId="7A66B165" w14:textId="77777777" w:rsidR="001B480B" w:rsidRDefault="001B480B" w:rsidP="001B480B">
      <w:pPr>
        <w:spacing w:line="293" w:lineRule="exact"/>
        <w:ind w:left="360" w:right="2150"/>
        <w:textAlignment w:val="baseline"/>
        <w:rPr>
          <w:rFonts w:asciiTheme="minorHAnsi" w:eastAsia="Calibri" w:hAnsiTheme="minorHAnsi" w:cstheme="minorHAnsi"/>
          <w:b/>
          <w:color w:val="000000"/>
          <w:spacing w:val="-2"/>
        </w:rPr>
      </w:pPr>
    </w:p>
    <w:p w14:paraId="50B06C12" w14:textId="2A5988C4" w:rsidR="008536A5" w:rsidRPr="00DD0BCD" w:rsidRDefault="00DD0BCD" w:rsidP="00576C23">
      <w:pPr>
        <w:spacing w:line="293" w:lineRule="exact"/>
        <w:ind w:left="360" w:right="80"/>
        <w:textAlignment w:val="baseline"/>
        <w:rPr>
          <w:rFonts w:asciiTheme="minorHAnsi" w:eastAsia="Calibri" w:hAnsiTheme="minorHAnsi" w:cstheme="minorHAnsi"/>
          <w:color w:val="000000"/>
          <w:spacing w:val="-2"/>
        </w:rPr>
      </w:pPr>
      <w:r w:rsidRPr="00DD0BCD">
        <w:rPr>
          <w:rFonts w:asciiTheme="minorHAnsi" w:eastAsia="Calibri" w:hAnsiTheme="minorHAnsi" w:cstheme="minorHAnsi"/>
          <w:b/>
          <w:color w:val="000000"/>
          <w:spacing w:val="-2"/>
        </w:rPr>
        <w:t>ALSO,</w:t>
      </w:r>
      <w:r w:rsidR="00680B67" w:rsidRPr="00DD0BCD">
        <w:rPr>
          <w:rFonts w:asciiTheme="minorHAnsi" w:eastAsia="Calibri" w:hAnsiTheme="minorHAnsi" w:cstheme="minorHAnsi"/>
          <w:b/>
          <w:color w:val="000000"/>
          <w:spacing w:val="-2"/>
        </w:rPr>
        <w:t xml:space="preserve"> PRESENT:</w:t>
      </w:r>
      <w:r w:rsidR="00680B67" w:rsidRPr="00DD0BCD">
        <w:rPr>
          <w:rFonts w:asciiTheme="minorHAnsi" w:eastAsia="Calibri" w:hAnsiTheme="minorHAnsi" w:cstheme="minorHAnsi"/>
          <w:color w:val="000000"/>
          <w:spacing w:val="-2"/>
        </w:rPr>
        <w:t xml:space="preserve"> D. Turgeon, Executive Director</w:t>
      </w:r>
      <w:r w:rsidR="00AD6212" w:rsidRPr="00DD0BCD">
        <w:rPr>
          <w:rFonts w:asciiTheme="minorHAnsi" w:eastAsia="Calibri" w:hAnsiTheme="minorHAnsi" w:cstheme="minorHAnsi"/>
          <w:color w:val="000000"/>
          <w:spacing w:val="-2"/>
        </w:rPr>
        <w:t xml:space="preserve">; P. Parmakian, Director of Programs; </w:t>
      </w:r>
      <w:r w:rsidR="00576C23">
        <w:rPr>
          <w:rFonts w:asciiTheme="minorHAnsi" w:eastAsia="Calibri" w:hAnsiTheme="minorHAnsi" w:cstheme="minorHAnsi"/>
          <w:color w:val="000000"/>
          <w:spacing w:val="-2"/>
        </w:rPr>
        <w:t>others</w:t>
      </w:r>
    </w:p>
    <w:p w14:paraId="1B2EDC76" w14:textId="76C1E97D" w:rsidR="008536A5" w:rsidRPr="0031075D" w:rsidRDefault="00680B67" w:rsidP="0031075D">
      <w:pPr>
        <w:pStyle w:val="ListParagraph"/>
        <w:numPr>
          <w:ilvl w:val="0"/>
          <w:numId w:val="7"/>
        </w:numPr>
        <w:spacing w:before="309" w:line="252" w:lineRule="exact"/>
        <w:textAlignment w:val="baseline"/>
        <w:rPr>
          <w:rFonts w:asciiTheme="minorHAnsi" w:eastAsia="Calibri" w:hAnsiTheme="minorHAnsi" w:cstheme="minorHAnsi"/>
          <w:color w:val="000000"/>
        </w:rPr>
      </w:pPr>
      <w:r w:rsidRPr="0031075D">
        <w:rPr>
          <w:rFonts w:asciiTheme="minorHAnsi" w:eastAsia="Calibri" w:hAnsiTheme="minorHAnsi" w:cstheme="minorHAnsi"/>
          <w:b/>
          <w:caps/>
          <w:color w:val="000000"/>
        </w:rPr>
        <w:t>Agenda Adoption/Changes</w:t>
      </w:r>
      <w:r w:rsidRPr="0031075D">
        <w:rPr>
          <w:rFonts w:asciiTheme="minorHAnsi" w:eastAsia="Calibri" w:hAnsiTheme="minorHAnsi" w:cstheme="minorHAnsi"/>
          <w:caps/>
          <w:color w:val="000000"/>
        </w:rPr>
        <w:t>:</w:t>
      </w:r>
      <w:r w:rsidRPr="0031075D">
        <w:rPr>
          <w:rFonts w:asciiTheme="minorHAnsi" w:eastAsia="Calibri" w:hAnsiTheme="minorHAnsi" w:cstheme="minorHAnsi"/>
          <w:color w:val="000000"/>
        </w:rPr>
        <w:t xml:space="preserve"> Adopt</w:t>
      </w:r>
    </w:p>
    <w:p w14:paraId="6FCC6040" w14:textId="7253CC71" w:rsidR="001B480B" w:rsidRDefault="00680B67" w:rsidP="00D37013">
      <w:pPr>
        <w:spacing w:line="271" w:lineRule="exact"/>
        <w:ind w:left="360"/>
        <w:textAlignment w:val="baseline"/>
        <w:rPr>
          <w:rFonts w:asciiTheme="minorHAnsi" w:eastAsia="Calibri" w:hAnsiTheme="minorHAnsi" w:cstheme="minorHAnsi"/>
          <w:color w:val="000000"/>
        </w:rPr>
      </w:pPr>
      <w:r w:rsidRPr="00DD0BCD">
        <w:rPr>
          <w:rFonts w:asciiTheme="minorHAnsi" w:eastAsia="Calibri" w:hAnsiTheme="minorHAnsi" w:cstheme="minorHAnsi"/>
          <w:color w:val="000000"/>
        </w:rPr>
        <w:t xml:space="preserve">Upon motion by </w:t>
      </w:r>
      <w:r w:rsidR="00F14F07" w:rsidRPr="00153CE2">
        <w:rPr>
          <w:rFonts w:asciiTheme="minorHAnsi" w:eastAsia="Calibri" w:hAnsiTheme="minorHAnsi" w:cstheme="minorHAnsi"/>
          <w:color w:val="000000"/>
          <w:u w:val="single"/>
        </w:rPr>
        <w:t>S. Jefferson</w:t>
      </w:r>
      <w:r w:rsidRPr="00DD0BCD">
        <w:rPr>
          <w:rFonts w:asciiTheme="minorHAnsi" w:eastAsia="Calibri" w:hAnsiTheme="minorHAnsi" w:cstheme="minorHAnsi"/>
          <w:color w:val="000000"/>
        </w:rPr>
        <w:t xml:space="preserve">, seconded by </w:t>
      </w:r>
      <w:r w:rsidR="009F0AC6" w:rsidRPr="00153CE2">
        <w:rPr>
          <w:rFonts w:asciiTheme="minorHAnsi" w:eastAsia="Calibri" w:hAnsiTheme="minorHAnsi" w:cstheme="minorHAnsi"/>
          <w:color w:val="000000"/>
          <w:u w:val="single"/>
        </w:rPr>
        <w:t>D. Williams</w:t>
      </w:r>
      <w:r w:rsidRPr="00DD0BCD">
        <w:rPr>
          <w:rFonts w:asciiTheme="minorHAnsi" w:eastAsia="Calibri" w:hAnsiTheme="minorHAnsi" w:cstheme="minorHAnsi"/>
          <w:color w:val="000000"/>
        </w:rPr>
        <w:t xml:space="preserve">, </w:t>
      </w:r>
      <w:r w:rsidR="008C42D0">
        <w:rPr>
          <w:rFonts w:asciiTheme="minorHAnsi" w:eastAsia="Calibri" w:hAnsiTheme="minorHAnsi" w:cstheme="minorHAnsi"/>
          <w:color w:val="000000"/>
        </w:rPr>
        <w:t>the agenda was presented.</w:t>
      </w:r>
      <w:r w:rsidR="00E927BC" w:rsidRPr="00DD0BCD">
        <w:rPr>
          <w:rFonts w:asciiTheme="minorHAnsi" w:eastAsia="Calibri" w:hAnsiTheme="minorHAnsi" w:cstheme="minorHAnsi"/>
          <w:color w:val="000000"/>
        </w:rPr>
        <w:t xml:space="preserve"> </w:t>
      </w:r>
    </w:p>
    <w:p w14:paraId="0E9558BC" w14:textId="7978AFAD" w:rsidR="001B480B" w:rsidRDefault="00E927BC" w:rsidP="00D37013">
      <w:pPr>
        <w:spacing w:line="271" w:lineRule="exact"/>
        <w:ind w:left="360"/>
        <w:textAlignment w:val="baseline"/>
        <w:rPr>
          <w:rFonts w:asciiTheme="minorHAnsi" w:eastAsia="Calibri" w:hAnsiTheme="minorHAnsi" w:cstheme="minorHAnsi"/>
          <w:color w:val="000000"/>
        </w:rPr>
      </w:pPr>
      <w:r w:rsidRPr="00DD0BCD">
        <w:rPr>
          <w:rFonts w:asciiTheme="minorHAnsi" w:eastAsia="Calibri" w:hAnsiTheme="minorHAnsi" w:cstheme="minorHAnsi"/>
          <w:color w:val="000000"/>
        </w:rPr>
        <w:t>I</w:t>
      </w:r>
      <w:r w:rsidR="00680B67" w:rsidRPr="00DD0BCD">
        <w:rPr>
          <w:rFonts w:asciiTheme="minorHAnsi" w:eastAsia="Calibri" w:hAnsiTheme="minorHAnsi" w:cstheme="minorHAnsi"/>
          <w:color w:val="000000"/>
        </w:rPr>
        <w:t xml:space="preserve">t was voted to adopt the agenda as </w:t>
      </w:r>
      <w:r w:rsidR="00E20CF5" w:rsidRPr="00E20CF5">
        <w:rPr>
          <w:rFonts w:asciiTheme="minorHAnsi" w:eastAsia="Calibri" w:hAnsiTheme="minorHAnsi" w:cstheme="minorHAnsi"/>
          <w:color w:val="000000"/>
        </w:rPr>
        <w:t>presented.</w:t>
      </w:r>
    </w:p>
    <w:p w14:paraId="1279E3EA" w14:textId="77777777" w:rsidR="008536A5" w:rsidRPr="00E20CF5" w:rsidRDefault="00680B67" w:rsidP="00D37013">
      <w:pPr>
        <w:spacing w:line="271" w:lineRule="exact"/>
        <w:ind w:left="360"/>
        <w:textAlignment w:val="baseline"/>
        <w:rPr>
          <w:rFonts w:asciiTheme="minorHAnsi" w:eastAsia="Calibri" w:hAnsiTheme="minorHAnsi" w:cstheme="minorHAnsi"/>
          <w:color w:val="000000"/>
        </w:rPr>
      </w:pPr>
      <w:r w:rsidRPr="00E20CF5">
        <w:rPr>
          <w:rFonts w:asciiTheme="minorHAnsi" w:eastAsia="Calibri" w:hAnsiTheme="minorHAnsi" w:cstheme="minorHAnsi"/>
          <w:color w:val="000000"/>
        </w:rPr>
        <w:t>Unanimous</w:t>
      </w:r>
    </w:p>
    <w:p w14:paraId="0873FD85" w14:textId="77777777" w:rsidR="005A28BA" w:rsidRDefault="005A28BA" w:rsidP="00D37013">
      <w:pPr>
        <w:spacing w:line="271" w:lineRule="exact"/>
        <w:ind w:left="360"/>
        <w:textAlignment w:val="baseline"/>
        <w:rPr>
          <w:rFonts w:asciiTheme="minorHAnsi" w:eastAsia="Calibri" w:hAnsiTheme="minorHAnsi" w:cstheme="minorHAnsi"/>
          <w:b/>
          <w:color w:val="000000"/>
        </w:rPr>
      </w:pPr>
    </w:p>
    <w:p w14:paraId="5897DEF5" w14:textId="314CA9B2" w:rsidR="005A28BA" w:rsidRPr="009F0AC6" w:rsidRDefault="005A28BA" w:rsidP="005A28BA">
      <w:pPr>
        <w:pStyle w:val="ListParagraph"/>
        <w:numPr>
          <w:ilvl w:val="0"/>
          <w:numId w:val="7"/>
        </w:numPr>
        <w:spacing w:line="268" w:lineRule="exact"/>
        <w:ind w:right="792"/>
        <w:textAlignment w:val="baseline"/>
        <w:rPr>
          <w:rFonts w:asciiTheme="minorHAnsi" w:eastAsia="Calibri" w:hAnsiTheme="minorHAnsi" w:cstheme="minorHAnsi"/>
          <w:b/>
          <w:caps/>
          <w:color w:val="000000"/>
          <w:spacing w:val="-4"/>
        </w:rPr>
      </w:pPr>
      <w:r w:rsidRPr="009F0AC6">
        <w:rPr>
          <w:rFonts w:asciiTheme="minorHAnsi" w:eastAsia="Calibri" w:hAnsiTheme="minorHAnsi" w:cstheme="minorHAnsi"/>
          <w:b/>
          <w:caps/>
          <w:color w:val="000000"/>
          <w:spacing w:val="-4"/>
        </w:rPr>
        <w:t>Approval of FY2018 Budget Revisions</w:t>
      </w:r>
    </w:p>
    <w:p w14:paraId="609139B0" w14:textId="7811C4BB" w:rsidR="00E20CF5" w:rsidRPr="00E20CF5" w:rsidRDefault="00E20CF5" w:rsidP="00E20CF5">
      <w:pPr>
        <w:pStyle w:val="ListParagraph"/>
        <w:numPr>
          <w:ilvl w:val="1"/>
          <w:numId w:val="7"/>
        </w:numPr>
        <w:rPr>
          <w:rFonts w:asciiTheme="minorHAnsi" w:eastAsia="Calibri" w:hAnsiTheme="minorHAnsi" w:cstheme="minorHAnsi"/>
          <w:color w:val="000000"/>
        </w:rPr>
      </w:pPr>
      <w:r w:rsidRPr="00E20CF5">
        <w:rPr>
          <w:rFonts w:asciiTheme="minorHAnsi" w:eastAsia="Calibri" w:hAnsiTheme="minorHAnsi" w:cstheme="minorHAnsi"/>
          <w:color w:val="000000"/>
        </w:rPr>
        <w:t>Motion</w:t>
      </w:r>
      <w:r>
        <w:rPr>
          <w:rFonts w:asciiTheme="minorHAnsi" w:eastAsia="Calibri" w:hAnsiTheme="minorHAnsi" w:cstheme="minorHAnsi"/>
          <w:color w:val="000000"/>
        </w:rPr>
        <w:t xml:space="preserve">: </w:t>
      </w:r>
      <w:r w:rsidRPr="00E20CF5">
        <w:rPr>
          <w:rFonts w:asciiTheme="minorHAnsi" w:eastAsia="Calibri" w:hAnsiTheme="minorHAnsi" w:cstheme="minorHAnsi"/>
          <w:color w:val="000000"/>
        </w:rPr>
        <w:t xml:space="preserve"> </w:t>
      </w:r>
      <w:r w:rsidR="009F0AC6" w:rsidRPr="00153CE2">
        <w:rPr>
          <w:rFonts w:asciiTheme="minorHAnsi" w:eastAsia="Calibri" w:hAnsiTheme="minorHAnsi" w:cstheme="minorHAnsi"/>
          <w:color w:val="000000"/>
          <w:u w:val="single"/>
        </w:rPr>
        <w:t>M. Burkart</w:t>
      </w:r>
      <w:r w:rsidRPr="00E20CF5">
        <w:rPr>
          <w:rFonts w:asciiTheme="minorHAnsi" w:eastAsia="Calibri" w:hAnsiTheme="minorHAnsi" w:cstheme="minorHAnsi"/>
          <w:color w:val="000000"/>
        </w:rPr>
        <w:t xml:space="preserve"> moved that the proposed Operating Budget for the State-Aided Housing of the Amherst Housing Authority, Program Number 400-1 for fiscal year ending 3/31/2018 showing total revenue of $720,006.00 and total expenses of $731,006.00 thereby requesting a subsidy of $236,110.00 be submitted to the Department of Housing and Community Development for its review and approval.  </w:t>
      </w:r>
      <w:r w:rsidR="009F0AC6" w:rsidRPr="00153CE2">
        <w:rPr>
          <w:rFonts w:asciiTheme="minorHAnsi" w:eastAsia="Calibri" w:hAnsiTheme="minorHAnsi" w:cstheme="minorHAnsi"/>
          <w:color w:val="000000"/>
          <w:u w:val="single"/>
        </w:rPr>
        <w:t>D. Williams</w:t>
      </w:r>
      <w:r w:rsidRPr="00E20CF5">
        <w:rPr>
          <w:rFonts w:asciiTheme="minorHAnsi" w:eastAsia="Calibri" w:hAnsiTheme="minorHAnsi" w:cstheme="minorHAnsi"/>
          <w:color w:val="000000"/>
        </w:rPr>
        <w:t xml:space="preserve"> seconded the motion which, upon roll-call, was passed by a vote of </w:t>
      </w:r>
      <w:r w:rsidR="009F0AC6">
        <w:rPr>
          <w:rFonts w:asciiTheme="minorHAnsi" w:eastAsia="Calibri" w:hAnsiTheme="minorHAnsi" w:cstheme="minorHAnsi"/>
          <w:color w:val="000000"/>
        </w:rPr>
        <w:t xml:space="preserve">4 </w:t>
      </w:r>
      <w:r w:rsidRPr="00E20CF5">
        <w:rPr>
          <w:rFonts w:asciiTheme="minorHAnsi" w:eastAsia="Calibri" w:hAnsiTheme="minorHAnsi" w:cstheme="minorHAnsi"/>
          <w:color w:val="000000"/>
        </w:rPr>
        <w:t xml:space="preserve">to </w:t>
      </w:r>
      <w:r w:rsidR="009F0AC6">
        <w:rPr>
          <w:rFonts w:asciiTheme="minorHAnsi" w:eastAsia="Calibri" w:hAnsiTheme="minorHAnsi" w:cstheme="minorHAnsi"/>
          <w:color w:val="000000"/>
        </w:rPr>
        <w:t>0</w:t>
      </w:r>
      <w:r w:rsidRPr="00E20CF5">
        <w:rPr>
          <w:rFonts w:asciiTheme="minorHAnsi" w:eastAsia="Calibri" w:hAnsiTheme="minorHAnsi" w:cstheme="minorHAnsi"/>
          <w:color w:val="000000"/>
        </w:rPr>
        <w:t>.</w:t>
      </w:r>
    </w:p>
    <w:p w14:paraId="5F1FCA3E" w14:textId="53CB1208" w:rsidR="00E20CF5" w:rsidRPr="0071129E" w:rsidRDefault="00E20CF5" w:rsidP="00E20CF5">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t>Connie Kruger</w:t>
      </w:r>
      <w:r w:rsidR="009F0AC6" w:rsidRPr="0071129E">
        <w:rPr>
          <w:rFonts w:asciiTheme="minorHAnsi" w:eastAsia="Calibri" w:hAnsiTheme="minorHAnsi" w:cstheme="minorHAnsi"/>
          <w:color w:val="000000"/>
          <w:lang w:val="fr-FR"/>
        </w:rPr>
        <w:t xml:space="preserve"> </w:t>
      </w:r>
      <w:r w:rsidR="009F0AC6" w:rsidRPr="0071129E">
        <w:rPr>
          <w:rFonts w:asciiTheme="minorHAnsi" w:eastAsia="Calibri" w:hAnsiTheme="minorHAnsi" w:cstheme="minorHAnsi"/>
          <w:color w:val="000000"/>
          <w:u w:val="single"/>
          <w:lang w:val="fr-FR"/>
        </w:rPr>
        <w:t>AYE</w:t>
      </w:r>
    </w:p>
    <w:p w14:paraId="619E93C6" w14:textId="06AB2A42" w:rsidR="00E20CF5" w:rsidRPr="0071129E" w:rsidRDefault="00E20CF5" w:rsidP="00E20CF5">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t>Michael Burkart</w:t>
      </w:r>
      <w:r w:rsidR="009F0AC6" w:rsidRPr="0071129E">
        <w:rPr>
          <w:rFonts w:asciiTheme="minorHAnsi" w:eastAsia="Calibri" w:hAnsiTheme="minorHAnsi" w:cstheme="minorHAnsi"/>
          <w:color w:val="000000"/>
          <w:lang w:val="fr-FR"/>
        </w:rPr>
        <w:t xml:space="preserve"> </w:t>
      </w:r>
      <w:r w:rsidR="009F0AC6" w:rsidRPr="0071129E">
        <w:rPr>
          <w:rFonts w:asciiTheme="minorHAnsi" w:eastAsia="Calibri" w:hAnsiTheme="minorHAnsi" w:cstheme="minorHAnsi"/>
          <w:color w:val="000000"/>
          <w:u w:val="single"/>
          <w:lang w:val="fr-FR"/>
        </w:rPr>
        <w:t>AYE</w:t>
      </w:r>
    </w:p>
    <w:p w14:paraId="1B97F84F" w14:textId="316AA8E0" w:rsidR="00E20CF5" w:rsidRPr="00E20CF5" w:rsidRDefault="00E20CF5" w:rsidP="00E20CF5">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Stephen Jefferson</w:t>
      </w:r>
      <w:r w:rsidR="009F0AC6">
        <w:rPr>
          <w:rFonts w:asciiTheme="minorHAnsi" w:eastAsia="Calibri" w:hAnsiTheme="minorHAnsi" w:cstheme="minorHAnsi"/>
          <w:color w:val="000000"/>
        </w:rPr>
        <w:t xml:space="preserve"> </w:t>
      </w:r>
      <w:r w:rsidR="009F0AC6" w:rsidRPr="009F0AC6">
        <w:rPr>
          <w:rFonts w:asciiTheme="minorHAnsi" w:eastAsia="Calibri" w:hAnsiTheme="minorHAnsi" w:cstheme="minorHAnsi"/>
          <w:color w:val="000000"/>
          <w:u w:val="single"/>
        </w:rPr>
        <w:t>AYE</w:t>
      </w:r>
    </w:p>
    <w:p w14:paraId="301DBF53" w14:textId="61C944AB" w:rsidR="00E20CF5" w:rsidRPr="00E20CF5" w:rsidRDefault="00E20CF5" w:rsidP="00E20CF5">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David Williams</w:t>
      </w:r>
      <w:r w:rsidR="009F0AC6">
        <w:rPr>
          <w:rFonts w:asciiTheme="minorHAnsi" w:eastAsia="Calibri" w:hAnsiTheme="minorHAnsi" w:cstheme="minorHAnsi"/>
          <w:color w:val="000000"/>
        </w:rPr>
        <w:t xml:space="preserve"> </w:t>
      </w:r>
      <w:r w:rsidR="009F0AC6" w:rsidRPr="009F0AC6">
        <w:rPr>
          <w:rFonts w:asciiTheme="minorHAnsi" w:eastAsia="Calibri" w:hAnsiTheme="minorHAnsi" w:cstheme="minorHAnsi"/>
          <w:color w:val="000000"/>
          <w:u w:val="single"/>
        </w:rPr>
        <w:t>AYE</w:t>
      </w:r>
    </w:p>
    <w:p w14:paraId="004197B7" w14:textId="1D3D4D4C" w:rsidR="00E20CF5" w:rsidRDefault="00E20CF5" w:rsidP="00E20CF5">
      <w:pPr>
        <w:pStyle w:val="ListParagraph"/>
        <w:rPr>
          <w:rFonts w:asciiTheme="minorHAnsi" w:eastAsia="Calibri" w:hAnsiTheme="minorHAnsi" w:cstheme="minorHAnsi"/>
          <w:color w:val="000000"/>
        </w:rPr>
      </w:pPr>
      <w:proofErr w:type="spellStart"/>
      <w:r w:rsidRPr="00E20CF5">
        <w:rPr>
          <w:rFonts w:asciiTheme="minorHAnsi" w:eastAsia="Calibri" w:hAnsiTheme="minorHAnsi" w:cstheme="minorHAnsi"/>
          <w:color w:val="000000"/>
        </w:rPr>
        <w:t>TracyLee</w:t>
      </w:r>
      <w:proofErr w:type="spellEnd"/>
      <w:r w:rsidRPr="00E20CF5">
        <w:rPr>
          <w:rFonts w:asciiTheme="minorHAnsi" w:eastAsia="Calibri" w:hAnsiTheme="minorHAnsi" w:cstheme="minorHAnsi"/>
          <w:color w:val="000000"/>
        </w:rPr>
        <w:t xml:space="preserve"> </w:t>
      </w:r>
      <w:proofErr w:type="spellStart"/>
      <w:r w:rsidRPr="00E20CF5">
        <w:rPr>
          <w:rFonts w:asciiTheme="minorHAnsi" w:eastAsia="Calibri" w:hAnsiTheme="minorHAnsi" w:cstheme="minorHAnsi"/>
          <w:color w:val="000000"/>
        </w:rPr>
        <w:t>Boutilier</w:t>
      </w:r>
      <w:proofErr w:type="spellEnd"/>
      <w:r w:rsidR="009F0AC6">
        <w:rPr>
          <w:rFonts w:asciiTheme="minorHAnsi" w:eastAsia="Calibri" w:hAnsiTheme="minorHAnsi" w:cstheme="minorHAnsi"/>
          <w:color w:val="000000"/>
        </w:rPr>
        <w:t xml:space="preserve"> (absent)</w:t>
      </w:r>
    </w:p>
    <w:p w14:paraId="2193A864" w14:textId="77777777" w:rsidR="00153CE2" w:rsidRDefault="00153CE2" w:rsidP="00E20CF5">
      <w:pPr>
        <w:pStyle w:val="ListParagraph"/>
        <w:rPr>
          <w:rFonts w:asciiTheme="minorHAnsi" w:eastAsia="Calibri" w:hAnsiTheme="minorHAnsi" w:cstheme="minorHAnsi"/>
          <w:color w:val="000000"/>
        </w:rPr>
      </w:pPr>
    </w:p>
    <w:p w14:paraId="5B7C110A" w14:textId="726A6E2E" w:rsidR="00E20CF5" w:rsidRPr="00E20CF5" w:rsidRDefault="00E20CF5" w:rsidP="00E20CF5">
      <w:pPr>
        <w:pStyle w:val="ListParagraph"/>
        <w:numPr>
          <w:ilvl w:val="1"/>
          <w:numId w:val="7"/>
        </w:numPr>
        <w:rPr>
          <w:rFonts w:asciiTheme="minorHAnsi" w:eastAsia="Calibri" w:hAnsiTheme="minorHAnsi" w:cstheme="minorHAnsi"/>
          <w:color w:val="000000"/>
        </w:rPr>
      </w:pPr>
      <w:r w:rsidRPr="00E20CF5">
        <w:rPr>
          <w:rFonts w:asciiTheme="minorHAnsi" w:eastAsia="Calibri" w:hAnsiTheme="minorHAnsi" w:cstheme="minorHAnsi"/>
          <w:color w:val="000000"/>
        </w:rPr>
        <w:t>Motion</w:t>
      </w:r>
      <w:r>
        <w:rPr>
          <w:rFonts w:asciiTheme="minorHAnsi" w:eastAsia="Calibri" w:hAnsiTheme="minorHAnsi" w:cstheme="minorHAnsi"/>
          <w:color w:val="000000"/>
        </w:rPr>
        <w:t xml:space="preserve">: </w:t>
      </w:r>
      <w:r w:rsidRPr="00E20CF5">
        <w:rPr>
          <w:rFonts w:asciiTheme="minorHAnsi" w:eastAsia="Calibri" w:hAnsiTheme="minorHAnsi" w:cstheme="minorHAnsi"/>
          <w:color w:val="000000"/>
        </w:rPr>
        <w:t xml:space="preserve"> </w:t>
      </w:r>
      <w:r w:rsidR="00153CE2" w:rsidRPr="00153CE2">
        <w:rPr>
          <w:rFonts w:asciiTheme="minorHAnsi" w:eastAsia="Calibri" w:hAnsiTheme="minorHAnsi" w:cstheme="minorHAnsi"/>
          <w:color w:val="000000"/>
          <w:u w:val="single"/>
        </w:rPr>
        <w:t>S. Jefferson</w:t>
      </w:r>
      <w:r w:rsidR="00153CE2" w:rsidRPr="00E20CF5">
        <w:rPr>
          <w:rFonts w:asciiTheme="minorHAnsi" w:eastAsia="Calibri" w:hAnsiTheme="minorHAnsi" w:cstheme="minorHAnsi"/>
          <w:color w:val="000000"/>
        </w:rPr>
        <w:t xml:space="preserve"> </w:t>
      </w:r>
      <w:r w:rsidRPr="00E20CF5">
        <w:rPr>
          <w:rFonts w:asciiTheme="minorHAnsi" w:eastAsia="Calibri" w:hAnsiTheme="minorHAnsi" w:cstheme="minorHAnsi"/>
          <w:color w:val="000000"/>
        </w:rPr>
        <w:t xml:space="preserve">moved that the proposed Operating Budget for the State-Aided Housing of the Amherst Housing Authority, Program Number 400-9 for fiscal year ending 3/31/2018 showing total revenue of $148,633.00 and total expenses of $190,911.00 thereby requesting a subsidy of $0.00 be submitted to the Department of Housing and Community Development for its review and approval.  </w:t>
      </w:r>
      <w:r w:rsidR="00153CE2" w:rsidRPr="00153CE2">
        <w:rPr>
          <w:rFonts w:asciiTheme="minorHAnsi" w:eastAsia="Calibri" w:hAnsiTheme="minorHAnsi" w:cstheme="minorHAnsi"/>
          <w:color w:val="000000"/>
          <w:u w:val="single"/>
        </w:rPr>
        <w:t>D. Williams</w:t>
      </w:r>
      <w:r w:rsidRPr="00E20CF5">
        <w:rPr>
          <w:rFonts w:asciiTheme="minorHAnsi" w:eastAsia="Calibri" w:hAnsiTheme="minorHAnsi" w:cstheme="minorHAnsi"/>
          <w:color w:val="000000"/>
        </w:rPr>
        <w:t xml:space="preserve"> seconded the motion which, upon roll-call, was passed by a vote of </w:t>
      </w:r>
      <w:r w:rsidR="00153CE2">
        <w:rPr>
          <w:rFonts w:asciiTheme="minorHAnsi" w:eastAsia="Calibri" w:hAnsiTheme="minorHAnsi" w:cstheme="minorHAnsi"/>
          <w:color w:val="000000"/>
        </w:rPr>
        <w:t>4</w:t>
      </w:r>
      <w:r w:rsidRPr="00E20CF5">
        <w:rPr>
          <w:rFonts w:asciiTheme="minorHAnsi" w:eastAsia="Calibri" w:hAnsiTheme="minorHAnsi" w:cstheme="minorHAnsi"/>
          <w:color w:val="000000"/>
        </w:rPr>
        <w:t xml:space="preserve"> to </w:t>
      </w:r>
      <w:r w:rsidR="00153CE2">
        <w:rPr>
          <w:rFonts w:asciiTheme="minorHAnsi" w:eastAsia="Calibri" w:hAnsiTheme="minorHAnsi" w:cstheme="minorHAnsi"/>
          <w:color w:val="000000"/>
        </w:rPr>
        <w:t>0</w:t>
      </w:r>
      <w:r w:rsidRPr="00E20CF5">
        <w:rPr>
          <w:rFonts w:asciiTheme="minorHAnsi" w:eastAsia="Calibri" w:hAnsiTheme="minorHAnsi" w:cstheme="minorHAnsi"/>
          <w:color w:val="000000"/>
        </w:rPr>
        <w:t>.</w:t>
      </w:r>
    </w:p>
    <w:p w14:paraId="5F2BC01D" w14:textId="77777777" w:rsidR="009F0AC6" w:rsidRPr="0071129E" w:rsidRDefault="009F0AC6" w:rsidP="009F0AC6">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t xml:space="preserve">Connie Kruger </w:t>
      </w:r>
      <w:r w:rsidRPr="0071129E">
        <w:rPr>
          <w:rFonts w:asciiTheme="minorHAnsi" w:eastAsia="Calibri" w:hAnsiTheme="minorHAnsi" w:cstheme="minorHAnsi"/>
          <w:color w:val="000000"/>
          <w:u w:val="single"/>
          <w:lang w:val="fr-FR"/>
        </w:rPr>
        <w:t>AYE</w:t>
      </w:r>
    </w:p>
    <w:p w14:paraId="2C760FF9" w14:textId="77777777" w:rsidR="009F0AC6" w:rsidRPr="0071129E" w:rsidRDefault="009F0AC6" w:rsidP="009F0AC6">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t xml:space="preserve">Michael Burkart </w:t>
      </w:r>
      <w:r w:rsidRPr="0071129E">
        <w:rPr>
          <w:rFonts w:asciiTheme="minorHAnsi" w:eastAsia="Calibri" w:hAnsiTheme="minorHAnsi" w:cstheme="minorHAnsi"/>
          <w:color w:val="000000"/>
          <w:u w:val="single"/>
          <w:lang w:val="fr-FR"/>
        </w:rPr>
        <w:t>AYE</w:t>
      </w:r>
    </w:p>
    <w:p w14:paraId="484F8B77" w14:textId="77777777" w:rsidR="009F0AC6" w:rsidRPr="00E20CF5" w:rsidRDefault="009F0AC6" w:rsidP="009F0AC6">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Stephen Jefferson</w:t>
      </w:r>
      <w:r>
        <w:rPr>
          <w:rFonts w:asciiTheme="minorHAnsi" w:eastAsia="Calibri" w:hAnsiTheme="minorHAnsi" w:cstheme="minorHAnsi"/>
          <w:color w:val="000000"/>
        </w:rPr>
        <w:t xml:space="preserve"> </w:t>
      </w:r>
      <w:r w:rsidRPr="009F0AC6">
        <w:rPr>
          <w:rFonts w:asciiTheme="minorHAnsi" w:eastAsia="Calibri" w:hAnsiTheme="minorHAnsi" w:cstheme="minorHAnsi"/>
          <w:color w:val="000000"/>
          <w:u w:val="single"/>
        </w:rPr>
        <w:t>AYE</w:t>
      </w:r>
    </w:p>
    <w:p w14:paraId="2EA61D10" w14:textId="77777777" w:rsidR="009F0AC6" w:rsidRPr="00E20CF5" w:rsidRDefault="009F0AC6" w:rsidP="009F0AC6">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David Williams</w:t>
      </w:r>
      <w:r>
        <w:rPr>
          <w:rFonts w:asciiTheme="minorHAnsi" w:eastAsia="Calibri" w:hAnsiTheme="minorHAnsi" w:cstheme="minorHAnsi"/>
          <w:color w:val="000000"/>
        </w:rPr>
        <w:t xml:space="preserve"> </w:t>
      </w:r>
      <w:r w:rsidRPr="009F0AC6">
        <w:rPr>
          <w:rFonts w:asciiTheme="minorHAnsi" w:eastAsia="Calibri" w:hAnsiTheme="minorHAnsi" w:cstheme="minorHAnsi"/>
          <w:color w:val="000000"/>
          <w:u w:val="single"/>
        </w:rPr>
        <w:t>AYE</w:t>
      </w:r>
    </w:p>
    <w:p w14:paraId="35B5B792" w14:textId="77777777" w:rsidR="009F0AC6" w:rsidRDefault="009F0AC6" w:rsidP="009F0AC6">
      <w:pPr>
        <w:pStyle w:val="ListParagraph"/>
        <w:rPr>
          <w:rFonts w:asciiTheme="minorHAnsi" w:eastAsia="Calibri" w:hAnsiTheme="minorHAnsi" w:cstheme="minorHAnsi"/>
          <w:color w:val="000000"/>
        </w:rPr>
      </w:pPr>
      <w:proofErr w:type="spellStart"/>
      <w:r w:rsidRPr="00E20CF5">
        <w:rPr>
          <w:rFonts w:asciiTheme="minorHAnsi" w:eastAsia="Calibri" w:hAnsiTheme="minorHAnsi" w:cstheme="minorHAnsi"/>
          <w:color w:val="000000"/>
        </w:rPr>
        <w:t>TracyLee</w:t>
      </w:r>
      <w:proofErr w:type="spellEnd"/>
      <w:r w:rsidRPr="00E20CF5">
        <w:rPr>
          <w:rFonts w:asciiTheme="minorHAnsi" w:eastAsia="Calibri" w:hAnsiTheme="minorHAnsi" w:cstheme="minorHAnsi"/>
          <w:color w:val="000000"/>
        </w:rPr>
        <w:t xml:space="preserve"> </w:t>
      </w:r>
      <w:proofErr w:type="spellStart"/>
      <w:r w:rsidRPr="00E20CF5">
        <w:rPr>
          <w:rFonts w:asciiTheme="minorHAnsi" w:eastAsia="Calibri" w:hAnsiTheme="minorHAnsi" w:cstheme="minorHAnsi"/>
          <w:color w:val="000000"/>
        </w:rPr>
        <w:t>Boutilier</w:t>
      </w:r>
      <w:proofErr w:type="spellEnd"/>
      <w:r>
        <w:rPr>
          <w:rFonts w:asciiTheme="minorHAnsi" w:eastAsia="Calibri" w:hAnsiTheme="minorHAnsi" w:cstheme="minorHAnsi"/>
          <w:color w:val="000000"/>
        </w:rPr>
        <w:t xml:space="preserve"> (absent)</w:t>
      </w:r>
    </w:p>
    <w:p w14:paraId="38AFC4FE" w14:textId="77777777" w:rsidR="00153CE2" w:rsidRDefault="00153CE2" w:rsidP="009F0AC6">
      <w:pPr>
        <w:pStyle w:val="ListParagraph"/>
        <w:rPr>
          <w:rFonts w:asciiTheme="minorHAnsi" w:eastAsia="Calibri" w:hAnsiTheme="minorHAnsi" w:cstheme="minorHAnsi"/>
          <w:color w:val="000000"/>
        </w:rPr>
      </w:pPr>
    </w:p>
    <w:p w14:paraId="5F4E8046" w14:textId="320FC209" w:rsidR="00E20CF5" w:rsidRPr="00153CE2" w:rsidRDefault="00E20CF5" w:rsidP="00E20CF5">
      <w:pPr>
        <w:pStyle w:val="ListParagraph"/>
        <w:numPr>
          <w:ilvl w:val="1"/>
          <w:numId w:val="7"/>
        </w:numPr>
        <w:rPr>
          <w:rFonts w:asciiTheme="minorHAnsi" w:eastAsia="Calibri" w:hAnsiTheme="minorHAnsi" w:cstheme="minorHAnsi"/>
          <w:color w:val="000000"/>
        </w:rPr>
      </w:pPr>
      <w:r w:rsidRPr="00E20CF5">
        <w:rPr>
          <w:rFonts w:asciiTheme="minorHAnsi" w:eastAsia="Calibri" w:hAnsiTheme="minorHAnsi" w:cstheme="minorHAnsi"/>
          <w:color w:val="000000"/>
        </w:rPr>
        <w:t xml:space="preserve">Motion </w:t>
      </w:r>
      <w:r w:rsidR="00153CE2" w:rsidRPr="00153CE2">
        <w:rPr>
          <w:rFonts w:asciiTheme="minorHAnsi" w:eastAsia="Calibri" w:hAnsiTheme="minorHAnsi" w:cstheme="minorHAnsi"/>
          <w:color w:val="000000"/>
          <w:u w:val="single"/>
        </w:rPr>
        <w:t>D. Williams</w:t>
      </w:r>
      <w:r w:rsidRPr="00E20CF5">
        <w:rPr>
          <w:rFonts w:asciiTheme="minorHAnsi" w:eastAsia="Calibri" w:hAnsiTheme="minorHAnsi" w:cstheme="minorHAnsi"/>
          <w:color w:val="000000"/>
        </w:rPr>
        <w:t xml:space="preserve"> moved that the proposed Operating Budget for the State-Aided Housing of the Amherst Housing Authority, Program Number 689-1 for fiscal year ending 3/31/2018 showing total revenue of $39,356.00 and total expenses of $36,231.00 thereby requesting a subsidy of $0.00 be submitted to the Department of Housing and Community Development for its review and approval.  </w:t>
      </w:r>
      <w:r w:rsidR="00153CE2" w:rsidRPr="00153CE2">
        <w:rPr>
          <w:rFonts w:asciiTheme="minorHAnsi" w:eastAsia="Calibri" w:hAnsiTheme="minorHAnsi" w:cstheme="minorHAnsi"/>
          <w:color w:val="000000"/>
          <w:u w:val="single"/>
        </w:rPr>
        <w:t>S. Jefferson</w:t>
      </w:r>
      <w:r w:rsidR="00153CE2" w:rsidRPr="00E20CF5">
        <w:rPr>
          <w:rFonts w:asciiTheme="minorHAnsi" w:eastAsia="Calibri" w:hAnsiTheme="minorHAnsi" w:cstheme="minorHAnsi"/>
          <w:color w:val="000000"/>
        </w:rPr>
        <w:t xml:space="preserve"> </w:t>
      </w:r>
      <w:r w:rsidRPr="00E20CF5">
        <w:rPr>
          <w:rFonts w:asciiTheme="minorHAnsi" w:eastAsia="Calibri" w:hAnsiTheme="minorHAnsi" w:cstheme="minorHAnsi"/>
          <w:color w:val="000000"/>
        </w:rPr>
        <w:t xml:space="preserve">seconded the motion which, upon roll-call, was passed by a vote of </w:t>
      </w:r>
      <w:r w:rsidR="00153CE2">
        <w:rPr>
          <w:rFonts w:asciiTheme="minorHAnsi" w:eastAsia="Calibri" w:hAnsiTheme="minorHAnsi" w:cstheme="minorHAnsi"/>
          <w:color w:val="000000"/>
        </w:rPr>
        <w:t>4</w:t>
      </w:r>
      <w:r w:rsidRPr="00E20CF5">
        <w:rPr>
          <w:rFonts w:asciiTheme="minorHAnsi" w:eastAsia="Calibri" w:hAnsiTheme="minorHAnsi" w:cstheme="minorHAnsi"/>
          <w:color w:val="000000"/>
        </w:rPr>
        <w:t xml:space="preserve"> to </w:t>
      </w:r>
      <w:r w:rsidR="00153CE2">
        <w:rPr>
          <w:rFonts w:asciiTheme="minorHAnsi" w:eastAsia="Calibri" w:hAnsiTheme="minorHAnsi" w:cstheme="minorHAnsi"/>
          <w:color w:val="000000"/>
        </w:rPr>
        <w:t>0</w:t>
      </w:r>
      <w:r w:rsidRPr="00E20CF5">
        <w:rPr>
          <w:rFonts w:asciiTheme="minorHAnsi" w:eastAsia="Calibri" w:hAnsiTheme="minorHAnsi" w:cstheme="minorHAnsi"/>
          <w:color w:val="000000"/>
        </w:rPr>
        <w:t>.</w:t>
      </w:r>
    </w:p>
    <w:p w14:paraId="3AB4E8F4" w14:textId="77777777" w:rsidR="00153CE2" w:rsidRPr="0071129E" w:rsidRDefault="00153CE2" w:rsidP="00153CE2">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lastRenderedPageBreak/>
        <w:t xml:space="preserve">Connie Kruger </w:t>
      </w:r>
      <w:r w:rsidRPr="0071129E">
        <w:rPr>
          <w:rFonts w:asciiTheme="minorHAnsi" w:eastAsia="Calibri" w:hAnsiTheme="minorHAnsi" w:cstheme="minorHAnsi"/>
          <w:color w:val="000000"/>
          <w:u w:val="single"/>
          <w:lang w:val="fr-FR"/>
        </w:rPr>
        <w:t>AYE</w:t>
      </w:r>
    </w:p>
    <w:p w14:paraId="495998DB" w14:textId="77777777" w:rsidR="00153CE2" w:rsidRPr="0071129E" w:rsidRDefault="00153CE2" w:rsidP="00153CE2">
      <w:pPr>
        <w:pStyle w:val="ListParagraph"/>
        <w:rPr>
          <w:rFonts w:asciiTheme="minorHAnsi" w:eastAsia="Calibri" w:hAnsiTheme="minorHAnsi" w:cstheme="minorHAnsi"/>
          <w:color w:val="000000"/>
          <w:lang w:val="fr-FR"/>
        </w:rPr>
      </w:pPr>
      <w:r w:rsidRPr="0071129E">
        <w:rPr>
          <w:rFonts w:asciiTheme="minorHAnsi" w:eastAsia="Calibri" w:hAnsiTheme="minorHAnsi" w:cstheme="minorHAnsi"/>
          <w:color w:val="000000"/>
          <w:lang w:val="fr-FR"/>
        </w:rPr>
        <w:t xml:space="preserve">Michael Burkart </w:t>
      </w:r>
      <w:r w:rsidRPr="0071129E">
        <w:rPr>
          <w:rFonts w:asciiTheme="minorHAnsi" w:eastAsia="Calibri" w:hAnsiTheme="minorHAnsi" w:cstheme="minorHAnsi"/>
          <w:color w:val="000000"/>
          <w:u w:val="single"/>
          <w:lang w:val="fr-FR"/>
        </w:rPr>
        <w:t>AYE</w:t>
      </w:r>
    </w:p>
    <w:p w14:paraId="0D49D697" w14:textId="77777777" w:rsidR="00153CE2" w:rsidRPr="00E20CF5" w:rsidRDefault="00153CE2" w:rsidP="00153CE2">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Stephen Jefferson</w:t>
      </w:r>
      <w:r>
        <w:rPr>
          <w:rFonts w:asciiTheme="minorHAnsi" w:eastAsia="Calibri" w:hAnsiTheme="minorHAnsi" w:cstheme="minorHAnsi"/>
          <w:color w:val="000000"/>
        </w:rPr>
        <w:t xml:space="preserve"> </w:t>
      </w:r>
      <w:r w:rsidRPr="009F0AC6">
        <w:rPr>
          <w:rFonts w:asciiTheme="minorHAnsi" w:eastAsia="Calibri" w:hAnsiTheme="minorHAnsi" w:cstheme="minorHAnsi"/>
          <w:color w:val="000000"/>
          <w:u w:val="single"/>
        </w:rPr>
        <w:t>AYE</w:t>
      </w:r>
    </w:p>
    <w:p w14:paraId="64BA07D7" w14:textId="77777777" w:rsidR="00153CE2" w:rsidRPr="00E20CF5" w:rsidRDefault="00153CE2" w:rsidP="00153CE2">
      <w:pPr>
        <w:pStyle w:val="ListParagraph"/>
        <w:rPr>
          <w:rFonts w:asciiTheme="minorHAnsi" w:eastAsia="Calibri" w:hAnsiTheme="minorHAnsi" w:cstheme="minorHAnsi"/>
          <w:color w:val="000000"/>
        </w:rPr>
      </w:pPr>
      <w:r w:rsidRPr="00E20CF5">
        <w:rPr>
          <w:rFonts w:asciiTheme="minorHAnsi" w:eastAsia="Calibri" w:hAnsiTheme="minorHAnsi" w:cstheme="minorHAnsi"/>
          <w:color w:val="000000"/>
        </w:rPr>
        <w:t>David Williams</w:t>
      </w:r>
      <w:r>
        <w:rPr>
          <w:rFonts w:asciiTheme="minorHAnsi" w:eastAsia="Calibri" w:hAnsiTheme="minorHAnsi" w:cstheme="minorHAnsi"/>
          <w:color w:val="000000"/>
        </w:rPr>
        <w:t xml:space="preserve"> </w:t>
      </w:r>
      <w:r w:rsidRPr="009F0AC6">
        <w:rPr>
          <w:rFonts w:asciiTheme="minorHAnsi" w:eastAsia="Calibri" w:hAnsiTheme="minorHAnsi" w:cstheme="minorHAnsi"/>
          <w:color w:val="000000"/>
          <w:u w:val="single"/>
        </w:rPr>
        <w:t>AYE</w:t>
      </w:r>
    </w:p>
    <w:p w14:paraId="4FCBAAA8" w14:textId="77777777" w:rsidR="00153CE2" w:rsidRDefault="00153CE2" w:rsidP="00153CE2">
      <w:pPr>
        <w:pStyle w:val="ListParagraph"/>
        <w:rPr>
          <w:rFonts w:asciiTheme="minorHAnsi" w:eastAsia="Calibri" w:hAnsiTheme="minorHAnsi" w:cstheme="minorHAnsi"/>
          <w:color w:val="000000"/>
        </w:rPr>
      </w:pPr>
      <w:proofErr w:type="spellStart"/>
      <w:r w:rsidRPr="00E20CF5">
        <w:rPr>
          <w:rFonts w:asciiTheme="minorHAnsi" w:eastAsia="Calibri" w:hAnsiTheme="minorHAnsi" w:cstheme="minorHAnsi"/>
          <w:color w:val="000000"/>
        </w:rPr>
        <w:t>TracyLee</w:t>
      </w:r>
      <w:proofErr w:type="spellEnd"/>
      <w:r w:rsidRPr="00E20CF5">
        <w:rPr>
          <w:rFonts w:asciiTheme="minorHAnsi" w:eastAsia="Calibri" w:hAnsiTheme="minorHAnsi" w:cstheme="minorHAnsi"/>
          <w:color w:val="000000"/>
        </w:rPr>
        <w:t xml:space="preserve"> </w:t>
      </w:r>
      <w:proofErr w:type="spellStart"/>
      <w:r w:rsidRPr="00E20CF5">
        <w:rPr>
          <w:rFonts w:asciiTheme="minorHAnsi" w:eastAsia="Calibri" w:hAnsiTheme="minorHAnsi" w:cstheme="minorHAnsi"/>
          <w:color w:val="000000"/>
        </w:rPr>
        <w:t>Boutilier</w:t>
      </w:r>
      <w:proofErr w:type="spellEnd"/>
      <w:r>
        <w:rPr>
          <w:rFonts w:asciiTheme="minorHAnsi" w:eastAsia="Calibri" w:hAnsiTheme="minorHAnsi" w:cstheme="minorHAnsi"/>
          <w:color w:val="000000"/>
        </w:rPr>
        <w:t xml:space="preserve"> (absent)</w:t>
      </w:r>
    </w:p>
    <w:p w14:paraId="348BFBFC" w14:textId="77777777" w:rsidR="00E20CF5" w:rsidRPr="00E20CF5" w:rsidRDefault="00E20CF5" w:rsidP="00E20CF5">
      <w:pPr>
        <w:pStyle w:val="ListParagraph"/>
        <w:rPr>
          <w:rFonts w:asciiTheme="minorHAnsi" w:eastAsia="Calibri" w:hAnsiTheme="minorHAnsi" w:cstheme="minorHAnsi"/>
          <w:color w:val="000000"/>
        </w:rPr>
      </w:pPr>
    </w:p>
    <w:p w14:paraId="54987BA7" w14:textId="77777777" w:rsidR="005A28BA" w:rsidRDefault="005A28BA" w:rsidP="005A28BA">
      <w:pPr>
        <w:spacing w:line="268" w:lineRule="exact"/>
        <w:ind w:left="360" w:right="792"/>
        <w:textAlignment w:val="baseline"/>
        <w:rPr>
          <w:rFonts w:asciiTheme="minorHAnsi" w:eastAsia="Calibri" w:hAnsiTheme="minorHAnsi" w:cstheme="minorHAnsi"/>
          <w:color w:val="000000"/>
        </w:rPr>
      </w:pPr>
    </w:p>
    <w:p w14:paraId="7C1BC63E" w14:textId="49942804" w:rsidR="005A28BA" w:rsidRPr="005A28BA" w:rsidRDefault="005A28BA" w:rsidP="005A28BA">
      <w:pPr>
        <w:pStyle w:val="ListParagraph"/>
        <w:numPr>
          <w:ilvl w:val="0"/>
          <w:numId w:val="7"/>
        </w:numPr>
        <w:spacing w:before="37" w:line="234" w:lineRule="exact"/>
        <w:textAlignment w:val="baseline"/>
        <w:rPr>
          <w:rFonts w:asciiTheme="minorHAnsi" w:eastAsia="Calibri" w:hAnsiTheme="minorHAnsi" w:cstheme="minorHAnsi"/>
          <w:b/>
          <w:color w:val="000000"/>
          <w:spacing w:val="-4"/>
        </w:rPr>
      </w:pPr>
      <w:r>
        <w:rPr>
          <w:rFonts w:asciiTheme="minorHAnsi" w:eastAsia="Calibri" w:hAnsiTheme="minorHAnsi" w:cstheme="minorHAnsi"/>
          <w:b/>
          <w:color w:val="000000"/>
          <w:spacing w:val="-4"/>
        </w:rPr>
        <w:t>APPROVAL OF CHANGE ORDER #1 FOR CHESTNUT COURT BOILER IN THE AMOUNT OF $1,400.00</w:t>
      </w:r>
    </w:p>
    <w:p w14:paraId="54401523" w14:textId="77777777" w:rsidR="00755A10" w:rsidRDefault="00755A10" w:rsidP="005A28BA">
      <w:pPr>
        <w:spacing w:before="37" w:line="234" w:lineRule="exact"/>
        <w:ind w:left="360"/>
        <w:textAlignment w:val="baseline"/>
        <w:rPr>
          <w:rFonts w:asciiTheme="minorHAnsi" w:eastAsia="Calibri" w:hAnsiTheme="minorHAnsi" w:cstheme="minorHAnsi"/>
          <w:color w:val="000000"/>
        </w:rPr>
      </w:pPr>
      <w:r>
        <w:rPr>
          <w:rFonts w:asciiTheme="minorHAnsi" w:eastAsia="Calibri" w:hAnsiTheme="minorHAnsi" w:cstheme="minorHAnsi"/>
          <w:color w:val="000000"/>
        </w:rPr>
        <w:t>C. Howard presented the change was due to additional work required.</w:t>
      </w:r>
    </w:p>
    <w:p w14:paraId="69714784" w14:textId="3977D414" w:rsidR="005F730E" w:rsidRPr="005F730E" w:rsidRDefault="005F730E" w:rsidP="005A28BA">
      <w:pPr>
        <w:spacing w:before="37" w:line="234" w:lineRule="exact"/>
        <w:ind w:left="360"/>
        <w:textAlignment w:val="baseline"/>
        <w:rPr>
          <w:rFonts w:asciiTheme="minorHAnsi" w:eastAsia="Calibri" w:hAnsiTheme="minorHAnsi" w:cstheme="minorHAnsi"/>
          <w:color w:val="000000"/>
        </w:rPr>
      </w:pPr>
      <w:r w:rsidRPr="005F730E">
        <w:rPr>
          <w:rFonts w:asciiTheme="minorHAnsi" w:eastAsia="Calibri" w:hAnsiTheme="minorHAnsi" w:cstheme="minorHAnsi"/>
          <w:color w:val="000000"/>
        </w:rPr>
        <w:t xml:space="preserve">To approve Change Order No. 1 – Chestnut Court Boiler Replacement Project in the amount of $1,400.00 to provide circulator pump relays to prevent blown fuses on the boiler control board. </w:t>
      </w:r>
    </w:p>
    <w:p w14:paraId="50912984" w14:textId="52DF1BF3" w:rsidR="005A28BA" w:rsidRPr="00BF3C4A" w:rsidRDefault="005A28BA" w:rsidP="005A28BA">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rPr>
        <w:t xml:space="preserve">Upon motion by </w:t>
      </w:r>
      <w:r w:rsidR="00755A10" w:rsidRPr="00755A10">
        <w:rPr>
          <w:rFonts w:asciiTheme="minorHAnsi" w:eastAsia="Calibri" w:hAnsiTheme="minorHAnsi" w:cstheme="minorHAnsi"/>
          <w:color w:val="000000"/>
          <w:u w:val="single"/>
        </w:rPr>
        <w:t>M. Burkart</w:t>
      </w:r>
      <w:r w:rsidRPr="00BF3C4A">
        <w:rPr>
          <w:rFonts w:asciiTheme="minorHAnsi" w:eastAsia="Calibri" w:hAnsiTheme="minorHAnsi" w:cstheme="minorHAnsi"/>
          <w:color w:val="000000"/>
        </w:rPr>
        <w:t xml:space="preserve">, seconded by </w:t>
      </w:r>
      <w:r w:rsidR="00755A10" w:rsidRPr="00153CE2">
        <w:rPr>
          <w:rFonts w:asciiTheme="minorHAnsi" w:eastAsia="Calibri" w:hAnsiTheme="minorHAnsi" w:cstheme="minorHAnsi"/>
          <w:color w:val="000000"/>
          <w:u w:val="single"/>
        </w:rPr>
        <w:t>S. Jefferson</w:t>
      </w:r>
      <w:r w:rsidRPr="00BF3C4A">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 xml:space="preserve">change order </w:t>
      </w:r>
    </w:p>
    <w:p w14:paraId="6BF2837E" w14:textId="77777777" w:rsidR="005A28BA" w:rsidRPr="00BF3C4A" w:rsidRDefault="005A28BA" w:rsidP="005A28BA">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78CC90ED" w14:textId="77777777" w:rsidR="005A28BA" w:rsidRPr="00A17E81" w:rsidRDefault="005A28BA" w:rsidP="005A28BA">
      <w:pPr>
        <w:spacing w:line="268" w:lineRule="exact"/>
        <w:ind w:left="360" w:right="792"/>
        <w:textAlignment w:val="baseline"/>
        <w:rPr>
          <w:rFonts w:asciiTheme="minorHAnsi" w:eastAsia="Calibri" w:hAnsiTheme="minorHAnsi" w:cstheme="minorHAnsi"/>
          <w:color w:val="000000"/>
        </w:rPr>
      </w:pPr>
    </w:p>
    <w:p w14:paraId="4FF9C3CE" w14:textId="77777777" w:rsidR="005F730E" w:rsidRDefault="001F58B6" w:rsidP="001F58B6">
      <w:pPr>
        <w:pStyle w:val="ListParagraph"/>
        <w:numPr>
          <w:ilvl w:val="0"/>
          <w:numId w:val="7"/>
        </w:numPr>
        <w:spacing w:before="37" w:line="234" w:lineRule="exact"/>
        <w:textAlignment w:val="baseline"/>
        <w:rPr>
          <w:rFonts w:asciiTheme="minorHAnsi" w:eastAsia="Calibri" w:hAnsiTheme="minorHAnsi" w:cstheme="minorHAnsi"/>
          <w:b/>
          <w:caps/>
          <w:color w:val="000000"/>
          <w:spacing w:val="-4"/>
        </w:rPr>
      </w:pPr>
      <w:r w:rsidRPr="001F58B6">
        <w:rPr>
          <w:rFonts w:asciiTheme="minorHAnsi" w:eastAsia="Calibri" w:hAnsiTheme="minorHAnsi" w:cstheme="minorHAnsi"/>
          <w:b/>
          <w:caps/>
          <w:color w:val="000000"/>
          <w:spacing w:val="-4"/>
        </w:rPr>
        <w:t>Approval of Chestnut Court Boiler Final Completion</w:t>
      </w:r>
    </w:p>
    <w:p w14:paraId="260BB328" w14:textId="7744797A" w:rsidR="00755A10" w:rsidRPr="00755A10" w:rsidRDefault="00755A10" w:rsidP="00755A10">
      <w:pPr>
        <w:spacing w:before="37" w:line="234" w:lineRule="exact"/>
        <w:ind w:left="360"/>
        <w:textAlignment w:val="baseline"/>
        <w:rPr>
          <w:rFonts w:asciiTheme="minorHAnsi" w:eastAsia="Calibri" w:hAnsiTheme="minorHAnsi" w:cstheme="minorHAnsi"/>
          <w:color w:val="000000"/>
        </w:rPr>
      </w:pPr>
      <w:r w:rsidRPr="00755A10">
        <w:rPr>
          <w:rFonts w:asciiTheme="minorHAnsi" w:eastAsia="Calibri" w:hAnsiTheme="minorHAnsi" w:cstheme="minorHAnsi"/>
          <w:color w:val="000000"/>
        </w:rPr>
        <w:t xml:space="preserve">C. Howard presented the </w:t>
      </w:r>
      <w:r>
        <w:rPr>
          <w:rFonts w:asciiTheme="minorHAnsi" w:eastAsia="Calibri" w:hAnsiTheme="minorHAnsi" w:cstheme="minorHAnsi"/>
          <w:color w:val="000000"/>
        </w:rPr>
        <w:t>project is complete including punch list.</w:t>
      </w:r>
    </w:p>
    <w:p w14:paraId="24A32EEF" w14:textId="77777777" w:rsidR="005F730E" w:rsidRPr="005F730E" w:rsidRDefault="005F730E" w:rsidP="005F730E">
      <w:pPr>
        <w:ind w:left="360"/>
        <w:rPr>
          <w:rFonts w:asciiTheme="minorHAnsi" w:eastAsia="Calibri" w:hAnsiTheme="minorHAnsi" w:cstheme="minorHAnsi"/>
          <w:color w:val="000000"/>
        </w:rPr>
      </w:pPr>
      <w:r w:rsidRPr="005F730E">
        <w:rPr>
          <w:rFonts w:asciiTheme="minorHAnsi" w:eastAsia="Calibri" w:hAnsiTheme="minorHAnsi" w:cstheme="minorHAnsi"/>
          <w:color w:val="000000"/>
        </w:rPr>
        <w:t>To approve Certificate of Final Completion – Chestnut Court Boiler Replacement Project Acceptance of this Certificate will initiate the release of funds pertaining to Change Order 1 (above) and the withheld retainage.  Change Order 1: $1,400 / Retainage: $5,905.00</w:t>
      </w:r>
    </w:p>
    <w:p w14:paraId="7844C367" w14:textId="173EA275" w:rsidR="005A28BA" w:rsidRPr="00BF3C4A" w:rsidRDefault="005A28BA" w:rsidP="005A28BA">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rPr>
        <w:t xml:space="preserve">Upon motion by </w:t>
      </w:r>
      <w:r w:rsidR="00755A10" w:rsidRPr="00153CE2">
        <w:rPr>
          <w:rFonts w:asciiTheme="minorHAnsi" w:eastAsia="Calibri" w:hAnsiTheme="minorHAnsi" w:cstheme="minorHAnsi"/>
          <w:color w:val="000000"/>
          <w:u w:val="single"/>
        </w:rPr>
        <w:t>D. Williams</w:t>
      </w:r>
      <w:r w:rsidRPr="00BF3C4A">
        <w:rPr>
          <w:rFonts w:asciiTheme="minorHAnsi" w:eastAsia="Calibri" w:hAnsiTheme="minorHAnsi" w:cstheme="minorHAnsi"/>
          <w:color w:val="000000"/>
        </w:rPr>
        <w:t xml:space="preserve">, seconded by </w:t>
      </w:r>
      <w:r w:rsidR="00755A10" w:rsidRPr="00153CE2">
        <w:rPr>
          <w:rFonts w:asciiTheme="minorHAnsi" w:eastAsia="Calibri" w:hAnsiTheme="minorHAnsi" w:cstheme="minorHAnsi"/>
          <w:color w:val="000000"/>
          <w:u w:val="single"/>
        </w:rPr>
        <w:t>M. Burkart</w:t>
      </w:r>
      <w:r w:rsidRPr="00BF3C4A">
        <w:rPr>
          <w:rFonts w:asciiTheme="minorHAnsi" w:eastAsia="Calibri" w:hAnsiTheme="minorHAnsi" w:cstheme="minorHAnsi"/>
          <w:color w:val="000000"/>
          <w:spacing w:val="-4"/>
        </w:rPr>
        <w:t xml:space="preserve">, it was voted to approve the </w:t>
      </w:r>
      <w:r w:rsidR="001F58B6">
        <w:rPr>
          <w:rFonts w:asciiTheme="minorHAnsi" w:eastAsia="Calibri" w:hAnsiTheme="minorHAnsi" w:cstheme="minorHAnsi"/>
          <w:color w:val="000000"/>
          <w:spacing w:val="-4"/>
        </w:rPr>
        <w:t>final completion.</w:t>
      </w:r>
    </w:p>
    <w:p w14:paraId="010945BA" w14:textId="77777777" w:rsidR="005A28BA" w:rsidRPr="00BF3C4A" w:rsidRDefault="005A28BA" w:rsidP="005A28BA">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64D19D99" w14:textId="77777777" w:rsidR="005A28BA" w:rsidRDefault="005A28BA" w:rsidP="00D37013">
      <w:pPr>
        <w:spacing w:line="271" w:lineRule="exact"/>
        <w:ind w:left="360"/>
        <w:textAlignment w:val="baseline"/>
        <w:rPr>
          <w:rFonts w:asciiTheme="minorHAnsi" w:eastAsia="Calibri" w:hAnsiTheme="minorHAnsi" w:cstheme="minorHAnsi"/>
          <w:b/>
          <w:color w:val="000000"/>
        </w:rPr>
      </w:pPr>
    </w:p>
    <w:p w14:paraId="7A6AB9A3" w14:textId="77777777" w:rsidR="001F58B6" w:rsidRPr="001F58B6" w:rsidRDefault="001F58B6" w:rsidP="001F58B6">
      <w:pPr>
        <w:pStyle w:val="ListParagraph"/>
        <w:numPr>
          <w:ilvl w:val="0"/>
          <w:numId w:val="7"/>
        </w:numPr>
        <w:spacing w:before="37" w:line="234" w:lineRule="exact"/>
        <w:textAlignment w:val="baseline"/>
        <w:rPr>
          <w:rFonts w:asciiTheme="minorHAnsi" w:eastAsia="Calibri" w:hAnsiTheme="minorHAnsi" w:cstheme="minorHAnsi"/>
          <w:color w:val="000000"/>
          <w:spacing w:val="-1"/>
        </w:rPr>
      </w:pPr>
      <w:r w:rsidRPr="001F58B6">
        <w:rPr>
          <w:rFonts w:asciiTheme="minorHAnsi" w:eastAsia="Calibri" w:hAnsiTheme="minorHAnsi" w:cstheme="minorHAnsi"/>
          <w:b/>
          <w:caps/>
          <w:color w:val="000000"/>
          <w:spacing w:val="-4"/>
        </w:rPr>
        <w:t>Approval to Authorize Execution of CDBG Contract for WF Paving Project ($137,591)</w:t>
      </w:r>
    </w:p>
    <w:p w14:paraId="4F6DBAAE" w14:textId="3F9F9767" w:rsidR="005F730E" w:rsidRDefault="005F730E" w:rsidP="001F58B6">
      <w:pPr>
        <w:spacing w:before="37" w:line="234" w:lineRule="exact"/>
        <w:ind w:left="360"/>
        <w:textAlignment w:val="baseline"/>
        <w:rPr>
          <w:rFonts w:asciiTheme="minorHAnsi" w:eastAsia="Calibri" w:hAnsiTheme="minorHAnsi" w:cstheme="minorHAnsi"/>
          <w:color w:val="000000"/>
        </w:rPr>
      </w:pPr>
      <w:r w:rsidRPr="005F730E">
        <w:rPr>
          <w:rFonts w:asciiTheme="minorHAnsi" w:eastAsia="Calibri" w:hAnsiTheme="minorHAnsi" w:cstheme="minorHAnsi"/>
          <w:color w:val="000000"/>
        </w:rPr>
        <w:t>To approve the Certificate of Authority to execute the 2017 CDBG Contract in the amount of $137,591.00 with the Town of Amherst for the Watson Farms Paving Project and authorize the Executive Director to execute all contract documents related to this grant.</w:t>
      </w:r>
    </w:p>
    <w:p w14:paraId="057F6FCB" w14:textId="537A51D7" w:rsidR="001F58B6" w:rsidRPr="001F58B6" w:rsidRDefault="001F58B6" w:rsidP="001F58B6">
      <w:pPr>
        <w:spacing w:before="37" w:line="234" w:lineRule="exact"/>
        <w:ind w:left="360"/>
        <w:textAlignment w:val="baseline"/>
        <w:rPr>
          <w:rFonts w:asciiTheme="minorHAnsi" w:eastAsia="Calibri" w:hAnsiTheme="minorHAnsi" w:cstheme="minorHAnsi"/>
          <w:color w:val="000000"/>
          <w:spacing w:val="-1"/>
        </w:rPr>
      </w:pPr>
      <w:r w:rsidRPr="001F58B6">
        <w:rPr>
          <w:rFonts w:asciiTheme="minorHAnsi" w:eastAsia="Calibri" w:hAnsiTheme="minorHAnsi" w:cstheme="minorHAnsi"/>
          <w:color w:val="000000"/>
        </w:rPr>
        <w:t xml:space="preserve">Upon motion by </w:t>
      </w:r>
      <w:r w:rsidR="00755A10" w:rsidRPr="00153CE2">
        <w:rPr>
          <w:rFonts w:asciiTheme="minorHAnsi" w:eastAsia="Calibri" w:hAnsiTheme="minorHAnsi" w:cstheme="minorHAnsi"/>
          <w:color w:val="000000"/>
          <w:u w:val="single"/>
        </w:rPr>
        <w:t>M. Burkart</w:t>
      </w:r>
      <w:r w:rsidRPr="001F58B6">
        <w:rPr>
          <w:rFonts w:asciiTheme="minorHAnsi" w:eastAsia="Calibri" w:hAnsiTheme="minorHAnsi" w:cstheme="minorHAnsi"/>
          <w:color w:val="000000"/>
        </w:rPr>
        <w:t xml:space="preserve">, seconded by </w:t>
      </w:r>
      <w:r w:rsidR="00755A10" w:rsidRPr="00153CE2">
        <w:rPr>
          <w:rFonts w:asciiTheme="minorHAnsi" w:eastAsia="Calibri" w:hAnsiTheme="minorHAnsi" w:cstheme="minorHAnsi"/>
          <w:color w:val="000000"/>
          <w:u w:val="single"/>
        </w:rPr>
        <w:t>S. Jefferson</w:t>
      </w:r>
      <w:r w:rsidRPr="001F58B6">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contract</w:t>
      </w:r>
      <w:r w:rsidRPr="001F58B6">
        <w:rPr>
          <w:rFonts w:asciiTheme="minorHAnsi" w:eastAsia="Calibri" w:hAnsiTheme="minorHAnsi" w:cstheme="minorHAnsi"/>
          <w:color w:val="000000"/>
          <w:spacing w:val="-4"/>
        </w:rPr>
        <w:t>.</w:t>
      </w:r>
    </w:p>
    <w:p w14:paraId="04F080C3" w14:textId="77777777" w:rsidR="001F58B6" w:rsidRDefault="001F58B6" w:rsidP="001F58B6">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733D3A0C" w14:textId="77777777" w:rsidR="001F58B6" w:rsidRDefault="001F58B6" w:rsidP="001F58B6">
      <w:pPr>
        <w:spacing w:before="37" w:line="234" w:lineRule="exact"/>
        <w:ind w:left="360"/>
        <w:textAlignment w:val="baseline"/>
        <w:rPr>
          <w:rFonts w:asciiTheme="minorHAnsi" w:eastAsia="Calibri" w:hAnsiTheme="minorHAnsi" w:cstheme="minorHAnsi"/>
          <w:color w:val="000000"/>
          <w:spacing w:val="-1"/>
        </w:rPr>
      </w:pPr>
    </w:p>
    <w:p w14:paraId="0A425B32" w14:textId="0BEAB0B6" w:rsidR="001F58B6" w:rsidRPr="001F58B6" w:rsidRDefault="001F58B6" w:rsidP="001F58B6">
      <w:pPr>
        <w:pStyle w:val="ListParagraph"/>
        <w:numPr>
          <w:ilvl w:val="0"/>
          <w:numId w:val="7"/>
        </w:numPr>
        <w:spacing w:before="37" w:line="234" w:lineRule="exact"/>
        <w:textAlignment w:val="baseline"/>
        <w:rPr>
          <w:rFonts w:asciiTheme="minorHAnsi" w:eastAsia="Calibri" w:hAnsiTheme="minorHAnsi" w:cstheme="minorHAnsi"/>
          <w:color w:val="000000"/>
          <w:spacing w:val="-1"/>
        </w:rPr>
      </w:pPr>
      <w:r w:rsidRPr="001F58B6">
        <w:rPr>
          <w:rFonts w:asciiTheme="minorHAnsi" w:eastAsia="Calibri" w:hAnsiTheme="minorHAnsi" w:cstheme="minorHAnsi"/>
          <w:b/>
          <w:caps/>
          <w:color w:val="000000"/>
          <w:spacing w:val="-4"/>
        </w:rPr>
        <w:t>Solar Savings Lodestar Presentation</w:t>
      </w:r>
      <w:r w:rsidRPr="005B7AD4">
        <w:rPr>
          <w:rFonts w:asciiTheme="majorHAnsi" w:hAnsiTheme="majorHAnsi" w:cstheme="majorHAnsi"/>
          <w:sz w:val="24"/>
          <w:szCs w:val="24"/>
        </w:rPr>
        <w:tab/>
      </w:r>
    </w:p>
    <w:p w14:paraId="16A28AA3" w14:textId="599F7CA1" w:rsidR="00755A10" w:rsidRDefault="00755A10" w:rsidP="00942376">
      <w:pPr>
        <w:ind w:left="360"/>
        <w:rPr>
          <w:rFonts w:asciiTheme="minorHAnsi" w:eastAsia="Calibri" w:hAnsiTheme="minorHAnsi" w:cstheme="minorHAnsi"/>
          <w:color w:val="000000"/>
        </w:rPr>
      </w:pPr>
      <w:r>
        <w:rPr>
          <w:rFonts w:asciiTheme="minorHAnsi" w:eastAsia="Calibri" w:hAnsiTheme="minorHAnsi" w:cstheme="minorHAnsi"/>
          <w:color w:val="000000"/>
        </w:rPr>
        <w:t>Sam Malin from Lodestar did a presentation regarding the solar credits program. (see attached)</w:t>
      </w:r>
    </w:p>
    <w:p w14:paraId="102D9581" w14:textId="77777777" w:rsidR="00942376" w:rsidRPr="00942376" w:rsidRDefault="00942376" w:rsidP="00942376">
      <w:pPr>
        <w:ind w:left="360"/>
        <w:rPr>
          <w:rFonts w:asciiTheme="minorHAnsi" w:eastAsia="Calibri" w:hAnsiTheme="minorHAnsi" w:cstheme="minorHAnsi"/>
          <w:color w:val="000000"/>
        </w:rPr>
      </w:pPr>
      <w:r w:rsidRPr="00942376">
        <w:rPr>
          <w:rFonts w:asciiTheme="minorHAnsi" w:eastAsia="Calibri" w:hAnsiTheme="minorHAnsi" w:cstheme="minorHAnsi"/>
          <w:color w:val="000000"/>
        </w:rPr>
        <w:t>To authorize the Executive Director to sign the DHCD approved Contract with Lodestar to start receiving savings and credits with the Solar Savings program.</w:t>
      </w:r>
    </w:p>
    <w:p w14:paraId="2EB14895" w14:textId="5AA6E7D9" w:rsidR="001F58B6" w:rsidRPr="001F58B6" w:rsidRDefault="001F58B6" w:rsidP="001F58B6">
      <w:pPr>
        <w:spacing w:before="37" w:line="234" w:lineRule="exact"/>
        <w:ind w:left="360"/>
        <w:textAlignment w:val="baseline"/>
        <w:rPr>
          <w:rFonts w:asciiTheme="minorHAnsi" w:eastAsia="Calibri" w:hAnsiTheme="minorHAnsi" w:cstheme="minorHAnsi"/>
          <w:color w:val="000000"/>
          <w:spacing w:val="-1"/>
        </w:rPr>
      </w:pPr>
      <w:r w:rsidRPr="001F58B6">
        <w:rPr>
          <w:rFonts w:asciiTheme="minorHAnsi" w:eastAsia="Calibri" w:hAnsiTheme="minorHAnsi" w:cstheme="minorHAnsi"/>
          <w:color w:val="000000"/>
        </w:rPr>
        <w:t xml:space="preserve">Upon motion by </w:t>
      </w:r>
      <w:r w:rsidR="00755A10" w:rsidRPr="00153CE2">
        <w:rPr>
          <w:rFonts w:asciiTheme="minorHAnsi" w:eastAsia="Calibri" w:hAnsiTheme="minorHAnsi" w:cstheme="minorHAnsi"/>
          <w:color w:val="000000"/>
          <w:u w:val="single"/>
        </w:rPr>
        <w:t>M. Burkart</w:t>
      </w:r>
      <w:r w:rsidRPr="001F58B6">
        <w:rPr>
          <w:rFonts w:asciiTheme="minorHAnsi" w:eastAsia="Calibri" w:hAnsiTheme="minorHAnsi" w:cstheme="minorHAnsi"/>
          <w:color w:val="000000"/>
        </w:rPr>
        <w:t xml:space="preserve">, seconded by </w:t>
      </w:r>
      <w:r w:rsidR="00755A10" w:rsidRPr="00153CE2">
        <w:rPr>
          <w:rFonts w:asciiTheme="minorHAnsi" w:eastAsia="Calibri" w:hAnsiTheme="minorHAnsi" w:cstheme="minorHAnsi"/>
          <w:color w:val="000000"/>
          <w:u w:val="single"/>
        </w:rPr>
        <w:t>S. Jefferson</w:t>
      </w:r>
      <w:r w:rsidRPr="001F58B6">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contract</w:t>
      </w:r>
      <w:r w:rsidRPr="001F58B6">
        <w:rPr>
          <w:rFonts w:asciiTheme="minorHAnsi" w:eastAsia="Calibri" w:hAnsiTheme="minorHAnsi" w:cstheme="minorHAnsi"/>
          <w:color w:val="000000"/>
          <w:spacing w:val="-4"/>
        </w:rPr>
        <w:t>.</w:t>
      </w:r>
    </w:p>
    <w:p w14:paraId="623A578A" w14:textId="77777777" w:rsidR="001F58B6" w:rsidRPr="00BF3C4A" w:rsidRDefault="001F58B6" w:rsidP="001F58B6">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692943A6" w14:textId="77777777" w:rsidR="00D37013" w:rsidRDefault="00D37013" w:rsidP="00D37013">
      <w:pPr>
        <w:spacing w:line="271" w:lineRule="exact"/>
        <w:ind w:left="360"/>
        <w:textAlignment w:val="baseline"/>
        <w:rPr>
          <w:rFonts w:asciiTheme="minorHAnsi" w:eastAsia="Calibri" w:hAnsiTheme="minorHAnsi" w:cstheme="minorHAnsi"/>
          <w:color w:val="000000"/>
        </w:rPr>
      </w:pPr>
    </w:p>
    <w:p w14:paraId="6F15279F" w14:textId="1090B218" w:rsidR="00BF3C4A" w:rsidRDefault="001F58B6" w:rsidP="0031075D">
      <w:pPr>
        <w:pStyle w:val="ListParagraph"/>
        <w:numPr>
          <w:ilvl w:val="0"/>
          <w:numId w:val="7"/>
        </w:numPr>
        <w:spacing w:line="271" w:lineRule="exact"/>
        <w:textAlignment w:val="baseline"/>
        <w:rPr>
          <w:rFonts w:asciiTheme="minorHAnsi" w:eastAsia="Calibri" w:hAnsiTheme="minorHAnsi" w:cstheme="minorHAnsi"/>
          <w:b/>
          <w:caps/>
          <w:color w:val="000000"/>
          <w:spacing w:val="-2"/>
        </w:rPr>
      </w:pPr>
      <w:r>
        <w:rPr>
          <w:rFonts w:asciiTheme="minorHAnsi" w:eastAsia="Calibri" w:hAnsiTheme="minorHAnsi" w:cstheme="minorHAnsi"/>
          <w:b/>
          <w:caps/>
          <w:color w:val="000000"/>
          <w:spacing w:val="-2"/>
        </w:rPr>
        <w:t>Community Preservation ACT (CPA) support presentations</w:t>
      </w:r>
    </w:p>
    <w:p w14:paraId="72FBD6B3" w14:textId="3C0BC0B3" w:rsidR="001F58B6" w:rsidRDefault="001F58B6" w:rsidP="001F58B6">
      <w:pPr>
        <w:pStyle w:val="ListParagraph"/>
        <w:numPr>
          <w:ilvl w:val="1"/>
          <w:numId w:val="7"/>
        </w:numPr>
        <w:spacing w:before="37" w:line="234" w:lineRule="exact"/>
        <w:textAlignment w:val="baseline"/>
        <w:rPr>
          <w:rFonts w:asciiTheme="minorHAnsi" w:eastAsia="Calibri" w:hAnsiTheme="minorHAnsi" w:cstheme="minorHAnsi"/>
          <w:color w:val="000000"/>
        </w:rPr>
      </w:pPr>
      <w:r w:rsidRPr="001F58B6">
        <w:rPr>
          <w:rFonts w:asciiTheme="minorHAnsi" w:eastAsia="Calibri" w:hAnsiTheme="minorHAnsi" w:cstheme="minorHAnsi"/>
          <w:color w:val="000000"/>
        </w:rPr>
        <w:t>Amherst Community Land Trust</w:t>
      </w:r>
      <w:r w:rsidRPr="001F58B6">
        <w:rPr>
          <w:rFonts w:asciiTheme="minorHAnsi" w:eastAsia="Calibri" w:hAnsiTheme="minorHAnsi" w:cstheme="minorHAnsi"/>
          <w:color w:val="000000"/>
        </w:rPr>
        <w:tab/>
      </w:r>
      <w:r w:rsidR="00755A10">
        <w:rPr>
          <w:rFonts w:asciiTheme="minorHAnsi" w:eastAsia="Calibri" w:hAnsiTheme="minorHAnsi" w:cstheme="minorHAnsi"/>
          <w:color w:val="000000"/>
        </w:rPr>
        <w:t>(see attached)</w:t>
      </w:r>
      <w:r w:rsidR="00753519">
        <w:rPr>
          <w:rFonts w:asciiTheme="minorHAnsi" w:eastAsia="Calibri" w:hAnsiTheme="minorHAnsi" w:cstheme="minorHAnsi"/>
          <w:color w:val="000000"/>
        </w:rPr>
        <w:t xml:space="preserve"> presentation by Janet Keller and Marianne Adams</w:t>
      </w:r>
    </w:p>
    <w:p w14:paraId="4CB31E4A" w14:textId="779BE117" w:rsidR="001F58B6" w:rsidRPr="001F58B6" w:rsidRDefault="001F58B6" w:rsidP="001F58B6">
      <w:pPr>
        <w:pStyle w:val="ListParagraph"/>
        <w:numPr>
          <w:ilvl w:val="1"/>
          <w:numId w:val="7"/>
        </w:numPr>
        <w:spacing w:before="37" w:line="234" w:lineRule="exact"/>
        <w:textAlignment w:val="baseline"/>
        <w:rPr>
          <w:rFonts w:asciiTheme="minorHAnsi" w:eastAsia="Calibri" w:hAnsiTheme="minorHAnsi" w:cstheme="minorHAnsi"/>
          <w:color w:val="000000"/>
        </w:rPr>
      </w:pPr>
      <w:r w:rsidRPr="001F58B6">
        <w:rPr>
          <w:rFonts w:asciiTheme="minorHAnsi" w:eastAsia="Calibri" w:hAnsiTheme="minorHAnsi" w:cstheme="minorHAnsi"/>
          <w:color w:val="000000"/>
        </w:rPr>
        <w:t>Amherst Municipal Affordable Housing Trust</w:t>
      </w:r>
      <w:r w:rsidR="00755A10">
        <w:rPr>
          <w:rFonts w:asciiTheme="minorHAnsi" w:eastAsia="Calibri" w:hAnsiTheme="minorHAnsi" w:cstheme="minorHAnsi"/>
          <w:color w:val="000000"/>
        </w:rPr>
        <w:t xml:space="preserve"> (see attached)</w:t>
      </w:r>
      <w:r w:rsidRPr="001F58B6">
        <w:rPr>
          <w:rFonts w:asciiTheme="minorHAnsi" w:eastAsia="Calibri" w:hAnsiTheme="minorHAnsi" w:cstheme="minorHAnsi"/>
          <w:color w:val="000000"/>
        </w:rPr>
        <w:tab/>
      </w:r>
    </w:p>
    <w:p w14:paraId="2A5457BF" w14:textId="32172332" w:rsidR="000878E2" w:rsidRPr="0071129E" w:rsidRDefault="001F58B6" w:rsidP="001F58B6">
      <w:pPr>
        <w:pStyle w:val="ListParagraph"/>
        <w:numPr>
          <w:ilvl w:val="1"/>
          <w:numId w:val="7"/>
        </w:numPr>
        <w:spacing w:before="37" w:line="234" w:lineRule="exact"/>
        <w:textAlignment w:val="baseline"/>
        <w:rPr>
          <w:rFonts w:asciiTheme="minorHAnsi" w:eastAsia="Calibri" w:hAnsiTheme="minorHAnsi" w:cstheme="minorHAnsi"/>
          <w:color w:val="000000"/>
        </w:rPr>
      </w:pPr>
      <w:r w:rsidRPr="0071129E">
        <w:rPr>
          <w:rFonts w:asciiTheme="majorHAnsi" w:hAnsiTheme="majorHAnsi" w:cstheme="majorHAnsi"/>
        </w:rPr>
        <w:t>Amherst Community Connections</w:t>
      </w:r>
      <w:r w:rsidR="00755A10" w:rsidRPr="0071129E">
        <w:rPr>
          <w:rFonts w:asciiTheme="majorHAnsi" w:hAnsiTheme="majorHAnsi" w:cstheme="majorHAnsi"/>
        </w:rPr>
        <w:t xml:space="preserve"> (see attached)</w:t>
      </w:r>
    </w:p>
    <w:p w14:paraId="1731CB81" w14:textId="3DF3155C" w:rsidR="003720CD" w:rsidRPr="003720CD" w:rsidRDefault="003720CD" w:rsidP="003720CD">
      <w:pPr>
        <w:spacing w:before="37" w:line="234" w:lineRule="exact"/>
        <w:ind w:left="360"/>
        <w:textAlignment w:val="baseline"/>
        <w:rPr>
          <w:rFonts w:asciiTheme="minorHAnsi" w:eastAsia="Calibri" w:hAnsiTheme="minorHAnsi" w:cstheme="minorHAnsi"/>
          <w:color w:val="000000"/>
        </w:rPr>
      </w:pPr>
      <w:r>
        <w:rPr>
          <w:rFonts w:asciiTheme="minorHAnsi" w:eastAsia="Calibri" w:hAnsiTheme="minorHAnsi" w:cstheme="minorHAnsi"/>
          <w:color w:val="000000"/>
        </w:rPr>
        <w:t>Next action was decided to have CPC make the decision.  All presentations seemed worthy and important to support. It was decided that since the AHA supports all these programs it would be difficult to decide support over one than the other and therefore a letter describing the mission would be drafted.</w:t>
      </w:r>
    </w:p>
    <w:p w14:paraId="57CD6E2E" w14:textId="00B6F9B5" w:rsidR="001F58B6" w:rsidRDefault="001F58B6" w:rsidP="000878E2">
      <w:pPr>
        <w:pStyle w:val="ListParagraph"/>
        <w:spacing w:before="37" w:line="234" w:lineRule="exact"/>
        <w:ind w:left="1440"/>
        <w:textAlignment w:val="baseline"/>
        <w:rPr>
          <w:rFonts w:asciiTheme="minorHAnsi" w:eastAsia="Calibri" w:hAnsiTheme="minorHAnsi" w:cstheme="minorHAnsi"/>
          <w:color w:val="000000"/>
        </w:rPr>
      </w:pPr>
      <w:r w:rsidRPr="001F58B6">
        <w:rPr>
          <w:rFonts w:asciiTheme="minorHAnsi" w:eastAsia="Calibri" w:hAnsiTheme="minorHAnsi" w:cstheme="minorHAnsi"/>
          <w:color w:val="000000"/>
        </w:rPr>
        <w:tab/>
      </w:r>
    </w:p>
    <w:p w14:paraId="76F8B74C" w14:textId="7900879F" w:rsidR="000878E2" w:rsidRPr="000878E2" w:rsidRDefault="000878E2" w:rsidP="000878E2">
      <w:pPr>
        <w:pStyle w:val="ListParagraph"/>
        <w:numPr>
          <w:ilvl w:val="0"/>
          <w:numId w:val="7"/>
        </w:numPr>
        <w:spacing w:before="37" w:line="234" w:lineRule="exact"/>
        <w:textAlignment w:val="baseline"/>
        <w:rPr>
          <w:rFonts w:asciiTheme="minorHAnsi" w:eastAsia="Calibri" w:hAnsiTheme="minorHAnsi" w:cstheme="minorHAnsi"/>
          <w:b/>
          <w:caps/>
          <w:color w:val="000000"/>
          <w:spacing w:val="-2"/>
        </w:rPr>
      </w:pPr>
      <w:r w:rsidRPr="000878E2">
        <w:rPr>
          <w:rFonts w:asciiTheme="minorHAnsi" w:eastAsia="Calibri" w:hAnsiTheme="minorHAnsi" w:cstheme="minorHAnsi"/>
          <w:b/>
          <w:caps/>
          <w:color w:val="000000"/>
          <w:spacing w:val="-2"/>
        </w:rPr>
        <w:t xml:space="preserve">Adoption of Ann Whalen Pet Policy </w:t>
      </w:r>
    </w:p>
    <w:p w14:paraId="31874636" w14:textId="076F914F" w:rsidR="003720CD" w:rsidRDefault="003720CD" w:rsidP="000878E2">
      <w:pPr>
        <w:spacing w:before="37" w:line="234" w:lineRule="exact"/>
        <w:ind w:left="360"/>
        <w:textAlignment w:val="baseline"/>
        <w:rPr>
          <w:rFonts w:asciiTheme="minorHAnsi" w:eastAsia="Calibri" w:hAnsiTheme="minorHAnsi" w:cstheme="minorHAnsi"/>
          <w:color w:val="000000"/>
        </w:rPr>
      </w:pPr>
      <w:r>
        <w:rPr>
          <w:rFonts w:asciiTheme="minorHAnsi" w:eastAsia="Calibri" w:hAnsiTheme="minorHAnsi" w:cstheme="minorHAnsi"/>
          <w:color w:val="000000"/>
        </w:rPr>
        <w:t>D. Turgeon presented the policy.</w:t>
      </w:r>
      <w:r w:rsidR="006F50A3">
        <w:rPr>
          <w:rFonts w:asciiTheme="minorHAnsi" w:eastAsia="Calibri" w:hAnsiTheme="minorHAnsi" w:cstheme="minorHAnsi"/>
          <w:color w:val="000000"/>
        </w:rPr>
        <w:t xml:space="preserve"> Discussion regarding changes to the DRAFT form. D. Turgeon made the changes in the DRAFT.</w:t>
      </w:r>
    </w:p>
    <w:p w14:paraId="6F55AADB" w14:textId="4598082D" w:rsidR="00942376" w:rsidRDefault="00942376" w:rsidP="000878E2">
      <w:pPr>
        <w:spacing w:before="37" w:line="234" w:lineRule="exact"/>
        <w:ind w:left="360"/>
        <w:textAlignment w:val="baseline"/>
        <w:rPr>
          <w:rFonts w:asciiTheme="minorHAnsi" w:eastAsia="Calibri" w:hAnsiTheme="minorHAnsi" w:cstheme="minorHAnsi"/>
          <w:color w:val="000000"/>
        </w:rPr>
      </w:pPr>
      <w:r w:rsidRPr="00942376">
        <w:rPr>
          <w:rFonts w:asciiTheme="minorHAnsi" w:eastAsia="Calibri" w:hAnsiTheme="minorHAnsi" w:cstheme="minorHAnsi"/>
          <w:color w:val="000000"/>
        </w:rPr>
        <w:t>To adopt the Pet Policy for 667 Elderly/Handicapped State-Aided Housing – Ann Whalen Apartments</w:t>
      </w:r>
      <w:r w:rsidRPr="001F58B6">
        <w:rPr>
          <w:rFonts w:asciiTheme="minorHAnsi" w:eastAsia="Calibri" w:hAnsiTheme="minorHAnsi" w:cstheme="minorHAnsi"/>
          <w:color w:val="000000"/>
        </w:rPr>
        <w:t xml:space="preserve"> </w:t>
      </w:r>
      <w:r w:rsidR="006F50A3">
        <w:rPr>
          <w:rFonts w:asciiTheme="minorHAnsi" w:eastAsia="Calibri" w:hAnsiTheme="minorHAnsi" w:cstheme="minorHAnsi"/>
          <w:color w:val="000000"/>
        </w:rPr>
        <w:t>as amended.</w:t>
      </w:r>
    </w:p>
    <w:p w14:paraId="3DAF807E" w14:textId="176FC190" w:rsidR="000878E2" w:rsidRPr="001F58B6" w:rsidRDefault="000878E2" w:rsidP="000878E2">
      <w:pPr>
        <w:spacing w:before="37" w:line="234" w:lineRule="exact"/>
        <w:ind w:left="360"/>
        <w:textAlignment w:val="baseline"/>
        <w:rPr>
          <w:rFonts w:asciiTheme="minorHAnsi" w:eastAsia="Calibri" w:hAnsiTheme="minorHAnsi" w:cstheme="minorHAnsi"/>
          <w:color w:val="000000"/>
          <w:spacing w:val="-1"/>
        </w:rPr>
      </w:pPr>
      <w:r w:rsidRPr="001F58B6">
        <w:rPr>
          <w:rFonts w:asciiTheme="minorHAnsi" w:eastAsia="Calibri" w:hAnsiTheme="minorHAnsi" w:cstheme="minorHAnsi"/>
          <w:color w:val="000000"/>
        </w:rPr>
        <w:t xml:space="preserve">Upon motion by </w:t>
      </w:r>
      <w:r w:rsidR="006F50A3" w:rsidRPr="00153CE2">
        <w:rPr>
          <w:rFonts w:asciiTheme="minorHAnsi" w:eastAsia="Calibri" w:hAnsiTheme="minorHAnsi" w:cstheme="minorHAnsi"/>
          <w:color w:val="000000"/>
          <w:u w:val="single"/>
        </w:rPr>
        <w:t>M. Burkart</w:t>
      </w:r>
      <w:r w:rsidRPr="001F58B6">
        <w:rPr>
          <w:rFonts w:asciiTheme="minorHAnsi" w:eastAsia="Calibri" w:hAnsiTheme="minorHAnsi" w:cstheme="minorHAnsi"/>
          <w:color w:val="000000"/>
        </w:rPr>
        <w:t xml:space="preserve">, seconded by </w:t>
      </w:r>
      <w:r w:rsidR="006F50A3" w:rsidRPr="00153CE2">
        <w:rPr>
          <w:rFonts w:asciiTheme="minorHAnsi" w:eastAsia="Calibri" w:hAnsiTheme="minorHAnsi" w:cstheme="minorHAnsi"/>
          <w:color w:val="000000"/>
          <w:u w:val="single"/>
        </w:rPr>
        <w:t>S. Jefferson</w:t>
      </w:r>
      <w:r w:rsidRPr="001F58B6">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pet policy as presented</w:t>
      </w:r>
      <w:r w:rsidRPr="001F58B6">
        <w:rPr>
          <w:rFonts w:asciiTheme="minorHAnsi" w:eastAsia="Calibri" w:hAnsiTheme="minorHAnsi" w:cstheme="minorHAnsi"/>
          <w:color w:val="000000"/>
          <w:spacing w:val="-4"/>
        </w:rPr>
        <w:t>.</w:t>
      </w:r>
    </w:p>
    <w:p w14:paraId="10E13253" w14:textId="77777777" w:rsidR="000878E2" w:rsidRDefault="000878E2" w:rsidP="000878E2">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59266B46" w14:textId="77777777" w:rsidR="00BF3C4A" w:rsidRPr="00BF3C4A" w:rsidRDefault="00BF3C4A" w:rsidP="00BF3C4A">
      <w:pPr>
        <w:spacing w:line="268" w:lineRule="exact"/>
        <w:ind w:left="360" w:right="792"/>
        <w:textAlignment w:val="baseline"/>
        <w:rPr>
          <w:rFonts w:asciiTheme="minorHAnsi" w:eastAsia="Calibri" w:hAnsiTheme="minorHAnsi" w:cstheme="minorHAnsi"/>
          <w:color w:val="000000"/>
          <w:highlight w:val="yellow"/>
        </w:rPr>
      </w:pPr>
    </w:p>
    <w:p w14:paraId="7DA02B2E" w14:textId="79220252" w:rsidR="00BF3C4A" w:rsidRPr="000878E2" w:rsidRDefault="00BF3C4A" w:rsidP="000878E2">
      <w:pPr>
        <w:pStyle w:val="ListParagraph"/>
        <w:numPr>
          <w:ilvl w:val="0"/>
          <w:numId w:val="7"/>
        </w:numPr>
        <w:spacing w:line="291" w:lineRule="exact"/>
        <w:ind w:right="144"/>
        <w:textAlignment w:val="baseline"/>
        <w:rPr>
          <w:rFonts w:asciiTheme="minorHAnsi" w:eastAsia="Calibri" w:hAnsiTheme="minorHAnsi" w:cstheme="minorHAnsi"/>
          <w:b/>
          <w:color w:val="000000"/>
        </w:rPr>
      </w:pPr>
      <w:r w:rsidRPr="000878E2">
        <w:rPr>
          <w:rFonts w:asciiTheme="minorHAnsi" w:eastAsia="Calibri" w:hAnsiTheme="minorHAnsi" w:cstheme="minorHAnsi"/>
          <w:b/>
          <w:caps/>
          <w:color w:val="000000"/>
        </w:rPr>
        <w:lastRenderedPageBreak/>
        <w:t>Tenant Concerns</w:t>
      </w:r>
    </w:p>
    <w:p w14:paraId="04A5905B" w14:textId="243103E8" w:rsidR="00BF3C4A" w:rsidRPr="00E37060" w:rsidRDefault="006F50A3" w:rsidP="000878E2">
      <w:pPr>
        <w:spacing w:line="360" w:lineRule="auto"/>
        <w:ind w:left="360"/>
        <w:rPr>
          <w:rFonts w:asciiTheme="minorHAnsi" w:eastAsia="Calibri" w:hAnsiTheme="minorHAnsi" w:cstheme="minorHAnsi"/>
          <w:color w:val="000000"/>
          <w:spacing w:val="-2"/>
        </w:rPr>
      </w:pPr>
      <w:r>
        <w:rPr>
          <w:rFonts w:asciiTheme="minorHAnsi" w:eastAsia="Calibri" w:hAnsiTheme="minorHAnsi" w:cstheme="minorHAnsi"/>
          <w:color w:val="000000"/>
          <w:spacing w:val="-2"/>
        </w:rPr>
        <w:t>None presented</w:t>
      </w:r>
    </w:p>
    <w:p w14:paraId="5E9FA449" w14:textId="77777777" w:rsidR="00E37060" w:rsidRDefault="00E37060" w:rsidP="00BF3C4A">
      <w:pPr>
        <w:spacing w:line="252" w:lineRule="exact"/>
        <w:ind w:left="360"/>
        <w:textAlignment w:val="baseline"/>
        <w:rPr>
          <w:rFonts w:asciiTheme="minorHAnsi" w:eastAsia="Calibri" w:hAnsiTheme="minorHAnsi" w:cstheme="minorHAnsi"/>
          <w:b/>
          <w:caps/>
          <w:color w:val="000000"/>
          <w:spacing w:val="-2"/>
        </w:rPr>
      </w:pPr>
    </w:p>
    <w:p w14:paraId="2D6E6B53" w14:textId="6DEB71A3" w:rsidR="00BF3C4A" w:rsidRPr="000878E2" w:rsidRDefault="00BF3C4A" w:rsidP="000878E2">
      <w:pPr>
        <w:pStyle w:val="ListParagraph"/>
        <w:numPr>
          <w:ilvl w:val="0"/>
          <w:numId w:val="7"/>
        </w:numPr>
        <w:spacing w:line="252" w:lineRule="exact"/>
        <w:textAlignment w:val="baseline"/>
        <w:rPr>
          <w:rFonts w:asciiTheme="minorHAnsi" w:eastAsia="Calibri" w:hAnsiTheme="minorHAnsi" w:cstheme="minorHAnsi"/>
          <w:b/>
          <w:caps/>
          <w:color w:val="000000"/>
          <w:spacing w:val="-2"/>
        </w:rPr>
      </w:pPr>
      <w:r w:rsidRPr="000878E2">
        <w:rPr>
          <w:rFonts w:asciiTheme="minorHAnsi" w:eastAsia="Calibri" w:hAnsiTheme="minorHAnsi" w:cstheme="minorHAnsi"/>
          <w:b/>
          <w:caps/>
          <w:color w:val="000000"/>
          <w:spacing w:val="-2"/>
        </w:rPr>
        <w:t xml:space="preserve">Program Participant Concerns: </w:t>
      </w:r>
    </w:p>
    <w:p w14:paraId="00180AB9" w14:textId="77777777" w:rsidR="00BF3C4A" w:rsidRDefault="00E37060" w:rsidP="00BF3C4A">
      <w:pPr>
        <w:spacing w:line="480" w:lineRule="auto"/>
        <w:ind w:left="360"/>
        <w:contextualSpacing/>
        <w:rPr>
          <w:rFonts w:asciiTheme="minorHAnsi" w:eastAsia="Calibri" w:hAnsiTheme="minorHAnsi" w:cstheme="minorHAnsi"/>
          <w:color w:val="000000"/>
          <w:spacing w:val="-2"/>
        </w:rPr>
      </w:pPr>
      <w:r>
        <w:rPr>
          <w:rFonts w:asciiTheme="minorHAnsi" w:eastAsia="Calibri" w:hAnsiTheme="minorHAnsi" w:cstheme="minorHAnsi"/>
          <w:color w:val="000000"/>
          <w:spacing w:val="-2"/>
        </w:rPr>
        <w:t>None presented</w:t>
      </w:r>
    </w:p>
    <w:p w14:paraId="40264953" w14:textId="77777777" w:rsidR="00DF1D01" w:rsidRPr="00DF1D01" w:rsidRDefault="00DF1D01" w:rsidP="00DF1D01">
      <w:pPr>
        <w:pStyle w:val="ListParagraph"/>
        <w:numPr>
          <w:ilvl w:val="0"/>
          <w:numId w:val="7"/>
        </w:numPr>
        <w:spacing w:before="37" w:line="234" w:lineRule="exact"/>
        <w:textAlignment w:val="baseline"/>
        <w:rPr>
          <w:rFonts w:asciiTheme="minorHAnsi" w:eastAsia="Calibri" w:hAnsiTheme="minorHAnsi" w:cstheme="minorHAnsi"/>
          <w:color w:val="000000"/>
          <w:spacing w:val="-1"/>
        </w:rPr>
      </w:pPr>
      <w:r w:rsidRPr="00DF1D01">
        <w:rPr>
          <w:rFonts w:asciiTheme="minorHAnsi" w:eastAsia="Calibri" w:hAnsiTheme="minorHAnsi" w:cstheme="minorHAnsi"/>
          <w:b/>
          <w:caps/>
          <w:color w:val="000000"/>
          <w:spacing w:val="-2"/>
        </w:rPr>
        <w:t>Approval of Minutes:  December 28, 2017</w:t>
      </w:r>
    </w:p>
    <w:p w14:paraId="351C173A" w14:textId="15F4FE29" w:rsidR="00DF1D01" w:rsidRPr="00DF1D01" w:rsidRDefault="00DF1D01" w:rsidP="00DF1D01">
      <w:pPr>
        <w:spacing w:before="37" w:line="234" w:lineRule="exact"/>
        <w:ind w:left="360"/>
        <w:textAlignment w:val="baseline"/>
        <w:rPr>
          <w:rFonts w:asciiTheme="minorHAnsi" w:eastAsia="Calibri" w:hAnsiTheme="minorHAnsi" w:cstheme="minorHAnsi"/>
          <w:color w:val="000000"/>
          <w:spacing w:val="-1"/>
        </w:rPr>
      </w:pPr>
      <w:r w:rsidRPr="00DF1D01">
        <w:rPr>
          <w:rFonts w:asciiTheme="minorHAnsi" w:eastAsia="Calibri" w:hAnsiTheme="minorHAnsi" w:cstheme="minorHAnsi"/>
          <w:color w:val="000000"/>
        </w:rPr>
        <w:t xml:space="preserve">Upon motion by </w:t>
      </w:r>
      <w:r w:rsidR="006F50A3" w:rsidRPr="006F50A3">
        <w:rPr>
          <w:rFonts w:asciiTheme="minorHAnsi" w:eastAsia="Calibri" w:hAnsiTheme="minorHAnsi" w:cstheme="minorHAnsi"/>
          <w:color w:val="000000"/>
          <w:u w:val="single"/>
        </w:rPr>
        <w:t>D. Williams</w:t>
      </w:r>
      <w:r w:rsidRPr="00DF1D01">
        <w:rPr>
          <w:rFonts w:asciiTheme="minorHAnsi" w:eastAsia="Calibri" w:hAnsiTheme="minorHAnsi" w:cstheme="minorHAnsi"/>
          <w:color w:val="000000"/>
        </w:rPr>
        <w:t xml:space="preserve">, seconded by </w:t>
      </w:r>
      <w:r w:rsidR="006F50A3" w:rsidRPr="00153CE2">
        <w:rPr>
          <w:rFonts w:asciiTheme="minorHAnsi" w:eastAsia="Calibri" w:hAnsiTheme="minorHAnsi" w:cstheme="minorHAnsi"/>
          <w:color w:val="000000"/>
          <w:u w:val="single"/>
        </w:rPr>
        <w:t>S. Jefferson</w:t>
      </w:r>
      <w:r w:rsidRPr="00DF1D01">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minutes as presented</w:t>
      </w:r>
      <w:r w:rsidRPr="00DF1D01">
        <w:rPr>
          <w:rFonts w:asciiTheme="minorHAnsi" w:eastAsia="Calibri" w:hAnsiTheme="minorHAnsi" w:cstheme="minorHAnsi"/>
          <w:color w:val="000000"/>
          <w:spacing w:val="-4"/>
        </w:rPr>
        <w:t>.</w:t>
      </w:r>
    </w:p>
    <w:p w14:paraId="11B3DF65" w14:textId="77777777" w:rsidR="00DF1D01" w:rsidRDefault="00DF1D01" w:rsidP="00DF1D01">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38180939" w14:textId="77777777" w:rsidR="00DF1D01" w:rsidRDefault="00DF1D01" w:rsidP="00DF1D01">
      <w:pPr>
        <w:spacing w:before="37" w:line="234" w:lineRule="exact"/>
        <w:ind w:left="360"/>
        <w:textAlignment w:val="baseline"/>
        <w:rPr>
          <w:rFonts w:asciiTheme="minorHAnsi" w:eastAsia="Calibri" w:hAnsiTheme="minorHAnsi" w:cstheme="minorHAnsi"/>
          <w:color w:val="000000"/>
          <w:spacing w:val="-1"/>
        </w:rPr>
      </w:pPr>
    </w:p>
    <w:p w14:paraId="05E89A81" w14:textId="77777777" w:rsidR="00DF1D01" w:rsidRPr="00DF1D01" w:rsidRDefault="00DF1D01" w:rsidP="00DF1D01">
      <w:pPr>
        <w:pStyle w:val="ListParagraph"/>
        <w:numPr>
          <w:ilvl w:val="0"/>
          <w:numId w:val="7"/>
        </w:numPr>
        <w:spacing w:before="37" w:line="234" w:lineRule="exact"/>
        <w:textAlignment w:val="baseline"/>
        <w:rPr>
          <w:rFonts w:asciiTheme="minorHAnsi" w:eastAsia="Calibri" w:hAnsiTheme="minorHAnsi" w:cstheme="minorHAnsi"/>
          <w:b/>
          <w:caps/>
          <w:color w:val="000000"/>
          <w:spacing w:val="-2"/>
        </w:rPr>
      </w:pPr>
      <w:r w:rsidRPr="00DF1D01">
        <w:rPr>
          <w:rFonts w:asciiTheme="minorHAnsi" w:eastAsia="Calibri" w:hAnsiTheme="minorHAnsi" w:cstheme="minorHAnsi"/>
          <w:b/>
          <w:caps/>
          <w:color w:val="000000"/>
          <w:spacing w:val="-2"/>
        </w:rPr>
        <w:t>Accounts Payable Warrant:  December 2017</w:t>
      </w:r>
    </w:p>
    <w:p w14:paraId="43912024" w14:textId="2799631E" w:rsidR="00DF1D01" w:rsidRPr="00DF1D01" w:rsidRDefault="00DF1D01" w:rsidP="00DF1D01">
      <w:pPr>
        <w:spacing w:before="37" w:line="234" w:lineRule="exact"/>
        <w:ind w:left="360"/>
        <w:textAlignment w:val="baseline"/>
        <w:rPr>
          <w:rFonts w:asciiTheme="minorHAnsi" w:eastAsia="Calibri" w:hAnsiTheme="minorHAnsi" w:cstheme="minorHAnsi"/>
          <w:color w:val="000000"/>
          <w:spacing w:val="-1"/>
        </w:rPr>
      </w:pPr>
      <w:r w:rsidRPr="00DF1D01">
        <w:rPr>
          <w:rFonts w:asciiTheme="minorHAnsi" w:eastAsia="Calibri" w:hAnsiTheme="minorHAnsi" w:cstheme="minorHAnsi"/>
          <w:color w:val="000000"/>
        </w:rPr>
        <w:t xml:space="preserve">Upon motion by </w:t>
      </w:r>
      <w:r w:rsidR="006F50A3" w:rsidRPr="00153CE2">
        <w:rPr>
          <w:rFonts w:asciiTheme="minorHAnsi" w:eastAsia="Calibri" w:hAnsiTheme="minorHAnsi" w:cstheme="minorHAnsi"/>
          <w:color w:val="000000"/>
          <w:u w:val="single"/>
        </w:rPr>
        <w:t>S. Jefferson</w:t>
      </w:r>
      <w:r w:rsidRPr="00DF1D01">
        <w:rPr>
          <w:rFonts w:asciiTheme="minorHAnsi" w:eastAsia="Calibri" w:hAnsiTheme="minorHAnsi" w:cstheme="minorHAnsi"/>
          <w:color w:val="000000"/>
        </w:rPr>
        <w:t xml:space="preserve">, seconded by </w:t>
      </w:r>
      <w:r w:rsidR="002934D1" w:rsidRPr="00153CE2">
        <w:rPr>
          <w:rFonts w:asciiTheme="minorHAnsi" w:eastAsia="Calibri" w:hAnsiTheme="minorHAnsi" w:cstheme="minorHAnsi"/>
          <w:color w:val="000000"/>
          <w:u w:val="single"/>
        </w:rPr>
        <w:t>M. Burkart</w:t>
      </w:r>
      <w:r w:rsidRPr="00DF1D01">
        <w:rPr>
          <w:rFonts w:asciiTheme="minorHAnsi" w:eastAsia="Calibri" w:hAnsiTheme="minorHAnsi" w:cstheme="minorHAnsi"/>
          <w:color w:val="000000"/>
          <w:spacing w:val="-4"/>
        </w:rPr>
        <w:t xml:space="preserve">, it was voted to approve the </w:t>
      </w:r>
      <w:r>
        <w:rPr>
          <w:rFonts w:asciiTheme="minorHAnsi" w:eastAsia="Calibri" w:hAnsiTheme="minorHAnsi" w:cstheme="minorHAnsi"/>
          <w:color w:val="000000"/>
          <w:spacing w:val="-4"/>
        </w:rPr>
        <w:t>Accounts Payable</w:t>
      </w:r>
      <w:r w:rsidR="003A0A7F">
        <w:rPr>
          <w:rFonts w:asciiTheme="minorHAnsi" w:eastAsia="Calibri" w:hAnsiTheme="minorHAnsi" w:cstheme="minorHAnsi"/>
          <w:color w:val="000000"/>
          <w:spacing w:val="-4"/>
        </w:rPr>
        <w:t xml:space="preserve"> Warrant</w:t>
      </w:r>
      <w:r w:rsidRPr="00DF1D01">
        <w:rPr>
          <w:rFonts w:asciiTheme="minorHAnsi" w:eastAsia="Calibri" w:hAnsiTheme="minorHAnsi" w:cstheme="minorHAnsi"/>
          <w:color w:val="000000"/>
          <w:spacing w:val="-4"/>
        </w:rPr>
        <w:t xml:space="preserve"> as presented.</w:t>
      </w:r>
    </w:p>
    <w:p w14:paraId="318AE24A" w14:textId="77777777" w:rsidR="00DF1D01" w:rsidRDefault="00DF1D01" w:rsidP="00DF1D01">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1492CF84" w14:textId="77777777" w:rsidR="00DF1D01" w:rsidRDefault="00DF1D01" w:rsidP="00DF1D01">
      <w:pPr>
        <w:spacing w:before="37" w:line="234" w:lineRule="exact"/>
        <w:ind w:left="360"/>
        <w:textAlignment w:val="baseline"/>
        <w:rPr>
          <w:rFonts w:asciiTheme="minorHAnsi" w:eastAsia="Calibri" w:hAnsiTheme="minorHAnsi" w:cstheme="minorHAnsi"/>
          <w:color w:val="000000"/>
          <w:spacing w:val="-1"/>
        </w:rPr>
      </w:pPr>
    </w:p>
    <w:p w14:paraId="5EFF71EF" w14:textId="1F9E2035" w:rsidR="00DF1D01" w:rsidRPr="00DF1D01" w:rsidRDefault="00DF1D01" w:rsidP="00DF1D01">
      <w:pPr>
        <w:pStyle w:val="ListParagraph"/>
        <w:numPr>
          <w:ilvl w:val="0"/>
          <w:numId w:val="7"/>
        </w:numPr>
        <w:spacing w:line="291" w:lineRule="exact"/>
        <w:ind w:right="144"/>
        <w:textAlignment w:val="baseline"/>
        <w:rPr>
          <w:rFonts w:asciiTheme="minorHAnsi" w:eastAsia="Calibri" w:hAnsiTheme="minorHAnsi" w:cstheme="minorHAnsi"/>
          <w:caps/>
          <w:color w:val="000000"/>
          <w:spacing w:val="-2"/>
        </w:rPr>
      </w:pPr>
      <w:r w:rsidRPr="00DF1D01">
        <w:rPr>
          <w:rFonts w:asciiTheme="minorHAnsi" w:eastAsia="Calibri" w:hAnsiTheme="minorHAnsi" w:cstheme="minorHAnsi"/>
          <w:b/>
          <w:caps/>
          <w:color w:val="000000"/>
          <w:spacing w:val="-2"/>
        </w:rPr>
        <w:t>REVIEW OF UNIT VACANCIES</w:t>
      </w:r>
      <w:r w:rsidRPr="00DF1D01">
        <w:rPr>
          <w:rFonts w:asciiTheme="minorHAnsi" w:eastAsia="Calibri" w:hAnsiTheme="minorHAnsi" w:cstheme="minorHAnsi"/>
          <w:caps/>
          <w:color w:val="000000"/>
          <w:spacing w:val="-2"/>
        </w:rPr>
        <w:t xml:space="preserve">- </w:t>
      </w:r>
      <w:r w:rsidRPr="00DF1D01">
        <w:rPr>
          <w:rFonts w:asciiTheme="minorHAnsi" w:eastAsia="Calibri" w:hAnsiTheme="minorHAnsi" w:cstheme="minorHAnsi"/>
          <w:color w:val="000000"/>
          <w:spacing w:val="-2"/>
        </w:rPr>
        <w:t>SEE ATTACHED</w:t>
      </w:r>
      <w:r w:rsidRPr="00DF1D01">
        <w:rPr>
          <w:rFonts w:asciiTheme="minorHAnsi" w:eastAsia="Calibri" w:hAnsiTheme="minorHAnsi" w:cstheme="minorHAnsi"/>
          <w:caps/>
          <w:color w:val="000000"/>
          <w:spacing w:val="-2"/>
        </w:rPr>
        <w:t xml:space="preserve">: </w:t>
      </w:r>
    </w:p>
    <w:p w14:paraId="08C2CC46" w14:textId="77777777" w:rsidR="00DF1D01" w:rsidRPr="00DF1D01" w:rsidRDefault="00DF1D01" w:rsidP="00DF1D01">
      <w:pPr>
        <w:spacing w:line="291" w:lineRule="exact"/>
        <w:ind w:left="360" w:right="144"/>
        <w:textAlignment w:val="baseline"/>
        <w:rPr>
          <w:rFonts w:asciiTheme="minorHAnsi" w:eastAsia="Calibri" w:hAnsiTheme="minorHAnsi" w:cstheme="minorHAnsi"/>
          <w:b/>
          <w:color w:val="000000"/>
          <w:spacing w:val="-2"/>
        </w:rPr>
      </w:pPr>
      <w:r w:rsidRPr="00DF1D01">
        <w:rPr>
          <w:rFonts w:asciiTheme="minorHAnsi" w:eastAsia="Calibri" w:hAnsiTheme="minorHAnsi" w:cstheme="minorHAnsi"/>
          <w:color w:val="000000"/>
          <w:spacing w:val="-2"/>
        </w:rPr>
        <w:t>D. Turgeon presented the Vacancy report</w:t>
      </w:r>
    </w:p>
    <w:p w14:paraId="110A57A6" w14:textId="3857AD0C" w:rsidR="00DF1D01" w:rsidRPr="00DF1D01" w:rsidRDefault="00DF1D01" w:rsidP="00DF1D01">
      <w:pPr>
        <w:pStyle w:val="ListParagraph"/>
        <w:numPr>
          <w:ilvl w:val="0"/>
          <w:numId w:val="7"/>
        </w:numPr>
        <w:spacing w:before="348" w:line="271" w:lineRule="exact"/>
        <w:textAlignment w:val="baseline"/>
        <w:rPr>
          <w:rFonts w:asciiTheme="minorHAnsi" w:eastAsia="Calibri" w:hAnsiTheme="minorHAnsi" w:cstheme="minorHAnsi"/>
          <w:caps/>
          <w:color w:val="000000"/>
          <w:spacing w:val="-2"/>
        </w:rPr>
      </w:pPr>
      <w:r w:rsidRPr="00DF1D01">
        <w:rPr>
          <w:rFonts w:asciiTheme="minorHAnsi" w:eastAsia="Calibri" w:hAnsiTheme="minorHAnsi" w:cstheme="minorHAnsi"/>
          <w:b/>
          <w:caps/>
          <w:color w:val="000000"/>
          <w:spacing w:val="-2"/>
        </w:rPr>
        <w:t>EXECUTIVE DIRECTOR’S REPORT</w:t>
      </w:r>
      <w:r w:rsidRPr="00DF1D01">
        <w:rPr>
          <w:rFonts w:asciiTheme="minorHAnsi" w:eastAsia="Calibri" w:hAnsiTheme="minorHAnsi" w:cstheme="minorHAnsi"/>
          <w:caps/>
          <w:color w:val="000000"/>
          <w:spacing w:val="-2"/>
        </w:rPr>
        <w:t>- SEE ATTACHED</w:t>
      </w:r>
    </w:p>
    <w:p w14:paraId="54D1366C" w14:textId="77777777" w:rsidR="00DF1D01" w:rsidRDefault="00DF1D01" w:rsidP="00DF1D01">
      <w:pPr>
        <w:spacing w:before="66" w:line="230" w:lineRule="exact"/>
        <w:ind w:left="360"/>
        <w:textAlignment w:val="baseline"/>
        <w:rPr>
          <w:rFonts w:asciiTheme="minorHAnsi" w:eastAsia="Calibri" w:hAnsiTheme="minorHAnsi" w:cstheme="minorHAnsi"/>
          <w:color w:val="000000"/>
        </w:rPr>
      </w:pPr>
      <w:r w:rsidRPr="00DF1D01">
        <w:rPr>
          <w:rFonts w:asciiTheme="minorHAnsi" w:eastAsia="Calibri" w:hAnsiTheme="minorHAnsi" w:cstheme="minorHAnsi"/>
          <w:color w:val="000000"/>
        </w:rPr>
        <w:t>D. Turgeon presented her Executive Director report</w:t>
      </w:r>
    </w:p>
    <w:p w14:paraId="3611E985" w14:textId="77777777" w:rsidR="003A0A7F" w:rsidRPr="00DF1D01" w:rsidRDefault="003A0A7F" w:rsidP="00DF1D01">
      <w:pPr>
        <w:spacing w:before="66" w:line="230" w:lineRule="exact"/>
        <w:ind w:left="360"/>
        <w:textAlignment w:val="baseline"/>
        <w:rPr>
          <w:rFonts w:asciiTheme="minorHAnsi" w:eastAsia="Calibri" w:hAnsiTheme="minorHAnsi" w:cstheme="minorHAnsi"/>
          <w:color w:val="000000"/>
        </w:rPr>
      </w:pPr>
    </w:p>
    <w:p w14:paraId="44A61FA0" w14:textId="0C9A42D0" w:rsidR="00942376" w:rsidRPr="00861689" w:rsidRDefault="003A0A7F" w:rsidP="002934D1">
      <w:pPr>
        <w:pStyle w:val="ListParagraph"/>
        <w:numPr>
          <w:ilvl w:val="0"/>
          <w:numId w:val="7"/>
        </w:numPr>
        <w:spacing w:before="37" w:line="234" w:lineRule="exact"/>
        <w:textAlignment w:val="baseline"/>
        <w:rPr>
          <w:rFonts w:asciiTheme="minorHAnsi" w:eastAsia="Calibri" w:hAnsiTheme="minorHAnsi" w:cstheme="minorHAnsi"/>
          <w:b/>
          <w:caps/>
          <w:color w:val="000000"/>
          <w:spacing w:val="-2"/>
        </w:rPr>
      </w:pPr>
      <w:r w:rsidRPr="003A0A7F">
        <w:rPr>
          <w:rFonts w:asciiTheme="minorHAnsi" w:eastAsia="Calibri" w:hAnsiTheme="minorHAnsi" w:cstheme="minorHAnsi"/>
          <w:b/>
          <w:caps/>
          <w:color w:val="000000"/>
          <w:spacing w:val="-2"/>
        </w:rPr>
        <w:t xml:space="preserve">Election of Chair </w:t>
      </w:r>
      <w:r w:rsidR="00942376" w:rsidRPr="002934D1">
        <w:rPr>
          <w:rFonts w:asciiTheme="majorHAnsi" w:hAnsiTheme="majorHAnsi" w:cstheme="majorHAnsi"/>
          <w:sz w:val="28"/>
          <w:szCs w:val="28"/>
        </w:rPr>
        <w:t xml:space="preserve"> </w:t>
      </w:r>
    </w:p>
    <w:p w14:paraId="31CCDB5C" w14:textId="15E80CD8" w:rsidR="00861689" w:rsidRPr="00861689" w:rsidRDefault="00861689" w:rsidP="00861689">
      <w:pPr>
        <w:spacing w:before="37" w:line="234" w:lineRule="exact"/>
        <w:ind w:left="360"/>
        <w:textAlignment w:val="baseline"/>
        <w:rPr>
          <w:rFonts w:asciiTheme="minorHAnsi" w:eastAsia="Calibri" w:hAnsiTheme="minorHAnsi" w:cstheme="minorHAnsi"/>
          <w:b/>
          <w:caps/>
          <w:color w:val="000000"/>
          <w:spacing w:val="-2"/>
        </w:rPr>
      </w:pPr>
      <w:r>
        <w:rPr>
          <w:rFonts w:asciiTheme="minorHAnsi" w:eastAsia="Calibri" w:hAnsiTheme="minorHAnsi" w:cstheme="minorHAnsi"/>
          <w:color w:val="000000"/>
        </w:rPr>
        <w:t>C. Kruger again this is her last meeting.</w:t>
      </w:r>
      <w:r w:rsidR="00C20C0F">
        <w:rPr>
          <w:rFonts w:asciiTheme="minorHAnsi" w:eastAsia="Calibri" w:hAnsiTheme="minorHAnsi" w:cstheme="minorHAnsi"/>
          <w:color w:val="000000"/>
        </w:rPr>
        <w:t xml:space="preserve"> C. Kruger nominated </w:t>
      </w:r>
      <w:r w:rsidR="00C20C0F" w:rsidRPr="00153CE2">
        <w:rPr>
          <w:rFonts w:asciiTheme="minorHAnsi" w:eastAsia="Calibri" w:hAnsiTheme="minorHAnsi" w:cstheme="minorHAnsi"/>
          <w:color w:val="000000"/>
          <w:u w:val="single"/>
        </w:rPr>
        <w:t>M. Burkart</w:t>
      </w:r>
    </w:p>
    <w:p w14:paraId="1C327C51" w14:textId="6249FC9E" w:rsidR="00942376" w:rsidRDefault="003A0A7F" w:rsidP="003A0A7F">
      <w:pPr>
        <w:spacing w:before="37" w:line="234" w:lineRule="exact"/>
        <w:ind w:left="360"/>
        <w:textAlignment w:val="baseline"/>
        <w:rPr>
          <w:rFonts w:asciiTheme="minorHAnsi" w:eastAsia="Calibri" w:hAnsiTheme="minorHAnsi" w:cstheme="minorHAnsi"/>
          <w:color w:val="000000"/>
          <w:spacing w:val="-1"/>
        </w:rPr>
      </w:pPr>
      <w:r w:rsidRPr="00DF1D01">
        <w:rPr>
          <w:rFonts w:asciiTheme="minorHAnsi" w:eastAsia="Calibri" w:hAnsiTheme="minorHAnsi" w:cstheme="minorHAnsi"/>
          <w:color w:val="000000"/>
        </w:rPr>
        <w:t xml:space="preserve">Upon motion by </w:t>
      </w:r>
      <w:r w:rsidR="00C20C0F" w:rsidRPr="00C20C0F">
        <w:rPr>
          <w:rFonts w:asciiTheme="minorHAnsi" w:eastAsia="Calibri" w:hAnsiTheme="minorHAnsi" w:cstheme="minorHAnsi"/>
          <w:color w:val="000000"/>
          <w:u w:val="single"/>
        </w:rPr>
        <w:t>C. Kruger</w:t>
      </w:r>
      <w:r w:rsidRPr="00DF1D01">
        <w:rPr>
          <w:rFonts w:asciiTheme="minorHAnsi" w:eastAsia="Calibri" w:hAnsiTheme="minorHAnsi" w:cstheme="minorHAnsi"/>
          <w:color w:val="000000"/>
        </w:rPr>
        <w:t xml:space="preserve">, seconded by </w:t>
      </w:r>
      <w:r w:rsidR="00C20C0F" w:rsidRPr="00153CE2">
        <w:rPr>
          <w:rFonts w:asciiTheme="minorHAnsi" w:eastAsia="Calibri" w:hAnsiTheme="minorHAnsi" w:cstheme="minorHAnsi"/>
          <w:color w:val="000000"/>
          <w:u w:val="single"/>
        </w:rPr>
        <w:t>S. Jefferson</w:t>
      </w:r>
      <w:r w:rsidRPr="00DF1D01">
        <w:rPr>
          <w:rFonts w:asciiTheme="minorHAnsi" w:eastAsia="Calibri" w:hAnsiTheme="minorHAnsi" w:cstheme="minorHAnsi"/>
          <w:color w:val="000000"/>
          <w:spacing w:val="-4"/>
        </w:rPr>
        <w:t xml:space="preserve">, </w:t>
      </w:r>
      <w:r w:rsidR="00942376">
        <w:rPr>
          <w:rFonts w:asciiTheme="minorHAnsi" w:eastAsia="Calibri" w:hAnsiTheme="minorHAnsi" w:cstheme="minorHAnsi"/>
          <w:color w:val="000000"/>
          <w:spacing w:val="-4"/>
        </w:rPr>
        <w:t>it was voted t</w:t>
      </w:r>
      <w:r w:rsidR="00942376" w:rsidRPr="00942376">
        <w:rPr>
          <w:rFonts w:asciiTheme="minorHAnsi" w:eastAsia="Calibri" w:hAnsiTheme="minorHAnsi" w:cstheme="minorHAnsi"/>
          <w:color w:val="000000"/>
          <w:spacing w:val="-4"/>
        </w:rPr>
        <w:t xml:space="preserve">o approve </w:t>
      </w:r>
      <w:r w:rsidR="00C20C0F" w:rsidRPr="00153CE2">
        <w:rPr>
          <w:rFonts w:asciiTheme="minorHAnsi" w:eastAsia="Calibri" w:hAnsiTheme="minorHAnsi" w:cstheme="minorHAnsi"/>
          <w:color w:val="000000"/>
          <w:u w:val="single"/>
        </w:rPr>
        <w:t>M. Burkart</w:t>
      </w:r>
      <w:r w:rsidR="00942376" w:rsidRPr="00942376">
        <w:rPr>
          <w:rFonts w:asciiTheme="minorHAnsi" w:eastAsia="Calibri" w:hAnsiTheme="minorHAnsi" w:cstheme="minorHAnsi"/>
          <w:color w:val="000000"/>
          <w:spacing w:val="-4"/>
        </w:rPr>
        <w:t xml:space="preserve"> as the Chair of the Housing Authority Board to be in effect at the close of this meeting.</w:t>
      </w:r>
    </w:p>
    <w:p w14:paraId="3FEBEAD4" w14:textId="57D7F0D6" w:rsidR="003A0A7F" w:rsidRDefault="003A0A7F" w:rsidP="003A0A7F">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Unanimous</w:t>
      </w:r>
    </w:p>
    <w:p w14:paraId="08DE738A" w14:textId="77777777" w:rsidR="0031079A" w:rsidRPr="006D2877" w:rsidRDefault="0031079A" w:rsidP="00A11A54">
      <w:pPr>
        <w:spacing w:line="271" w:lineRule="exact"/>
        <w:ind w:left="360"/>
        <w:textAlignment w:val="baseline"/>
        <w:rPr>
          <w:rFonts w:asciiTheme="minorHAnsi" w:eastAsia="Calibri" w:hAnsiTheme="minorHAnsi" w:cstheme="minorHAnsi"/>
          <w:b/>
          <w:caps/>
          <w:color w:val="000000"/>
          <w:spacing w:val="-2"/>
        </w:rPr>
      </w:pPr>
    </w:p>
    <w:p w14:paraId="77104C7B" w14:textId="5F7BAF11" w:rsidR="003A0A7F" w:rsidRPr="003A0A7F" w:rsidRDefault="003A0A7F" w:rsidP="003A0A7F">
      <w:pPr>
        <w:pStyle w:val="ListParagraph"/>
        <w:numPr>
          <w:ilvl w:val="0"/>
          <w:numId w:val="7"/>
        </w:numPr>
        <w:spacing w:before="37" w:line="234" w:lineRule="exact"/>
        <w:textAlignment w:val="baseline"/>
        <w:rPr>
          <w:rFonts w:asciiTheme="minorHAnsi" w:eastAsia="Calibri" w:hAnsiTheme="minorHAnsi" w:cstheme="minorHAnsi"/>
          <w:b/>
          <w:caps/>
          <w:color w:val="000000"/>
          <w:spacing w:val="-2"/>
        </w:rPr>
      </w:pPr>
      <w:r w:rsidRPr="003A0A7F">
        <w:rPr>
          <w:rFonts w:asciiTheme="minorHAnsi" w:eastAsia="Calibri" w:hAnsiTheme="minorHAnsi" w:cstheme="minorHAnsi"/>
          <w:b/>
          <w:caps/>
          <w:color w:val="000000"/>
          <w:spacing w:val="-2"/>
        </w:rPr>
        <w:t xml:space="preserve"> Other Business Not Anticipated within 48 Hour Notice</w:t>
      </w:r>
    </w:p>
    <w:p w14:paraId="694259F4" w14:textId="734C3D35" w:rsidR="00A11A54" w:rsidRPr="006D2877" w:rsidRDefault="002607B9" w:rsidP="00A11A54">
      <w:pPr>
        <w:spacing w:line="271" w:lineRule="exact"/>
        <w:ind w:left="360"/>
        <w:textAlignment w:val="baseline"/>
        <w:rPr>
          <w:rFonts w:asciiTheme="minorHAnsi" w:eastAsia="Calibri" w:hAnsiTheme="minorHAnsi" w:cstheme="minorHAnsi"/>
          <w:color w:val="000000"/>
        </w:rPr>
      </w:pPr>
      <w:r>
        <w:rPr>
          <w:rFonts w:asciiTheme="minorHAnsi" w:eastAsia="Calibri" w:hAnsiTheme="minorHAnsi" w:cstheme="minorHAnsi"/>
          <w:color w:val="000000"/>
        </w:rPr>
        <w:t>None presented</w:t>
      </w:r>
      <w:r w:rsidR="00A11A54" w:rsidRPr="006D2877">
        <w:rPr>
          <w:rFonts w:asciiTheme="minorHAnsi" w:eastAsia="Calibri" w:hAnsiTheme="minorHAnsi" w:cstheme="minorHAnsi"/>
          <w:color w:val="000000"/>
        </w:rPr>
        <w:t xml:space="preserve"> </w:t>
      </w:r>
    </w:p>
    <w:p w14:paraId="3181D908" w14:textId="117AE13E" w:rsidR="008536A5" w:rsidRPr="003A0A7F" w:rsidRDefault="00680B67" w:rsidP="003A0A7F">
      <w:pPr>
        <w:pStyle w:val="ListParagraph"/>
        <w:numPr>
          <w:ilvl w:val="0"/>
          <w:numId w:val="7"/>
        </w:numPr>
        <w:spacing w:before="304" w:line="271" w:lineRule="exact"/>
        <w:textAlignment w:val="baseline"/>
        <w:rPr>
          <w:rFonts w:asciiTheme="minorHAnsi" w:eastAsia="Calibri" w:hAnsiTheme="minorHAnsi" w:cstheme="minorHAnsi"/>
          <w:caps/>
          <w:color w:val="000000"/>
          <w:spacing w:val="-2"/>
        </w:rPr>
      </w:pPr>
      <w:r w:rsidRPr="003A0A7F">
        <w:rPr>
          <w:rFonts w:asciiTheme="minorHAnsi" w:eastAsia="Calibri" w:hAnsiTheme="minorHAnsi" w:cstheme="minorHAnsi"/>
          <w:b/>
          <w:caps/>
          <w:color w:val="000000"/>
          <w:spacing w:val="-2"/>
        </w:rPr>
        <w:t>NEXT MEETING DATE</w:t>
      </w:r>
      <w:r w:rsidRPr="003A0A7F">
        <w:rPr>
          <w:rFonts w:asciiTheme="minorHAnsi" w:eastAsia="Calibri" w:hAnsiTheme="minorHAnsi" w:cstheme="minorHAnsi"/>
          <w:caps/>
          <w:color w:val="000000"/>
          <w:spacing w:val="-2"/>
        </w:rPr>
        <w:t>:</w:t>
      </w:r>
      <w:r w:rsidR="00FD66E1" w:rsidRPr="003A0A7F">
        <w:rPr>
          <w:rFonts w:asciiTheme="minorHAnsi" w:eastAsia="Calibri" w:hAnsiTheme="minorHAnsi" w:cstheme="minorHAnsi"/>
          <w:caps/>
          <w:color w:val="000000"/>
          <w:spacing w:val="-2"/>
        </w:rPr>
        <w:t xml:space="preserve"> </w:t>
      </w:r>
      <w:r w:rsidR="003A0A7F" w:rsidRPr="003A0A7F">
        <w:rPr>
          <w:rFonts w:asciiTheme="minorHAnsi" w:eastAsia="Calibri" w:hAnsiTheme="minorHAnsi" w:cstheme="minorHAnsi"/>
          <w:caps/>
          <w:color w:val="000000"/>
          <w:spacing w:val="-2"/>
        </w:rPr>
        <w:t>February 26</w:t>
      </w:r>
      <w:r w:rsidR="002607B9" w:rsidRPr="003A0A7F">
        <w:rPr>
          <w:rFonts w:asciiTheme="minorHAnsi" w:eastAsia="Calibri" w:hAnsiTheme="minorHAnsi" w:cstheme="minorHAnsi"/>
          <w:caps/>
          <w:color w:val="000000"/>
          <w:spacing w:val="-2"/>
        </w:rPr>
        <w:t>, 2018</w:t>
      </w:r>
      <w:r w:rsidR="00FD66E1" w:rsidRPr="003A0A7F">
        <w:rPr>
          <w:rFonts w:asciiTheme="minorHAnsi" w:eastAsia="Calibri" w:hAnsiTheme="minorHAnsi" w:cstheme="minorHAnsi"/>
          <w:caps/>
          <w:color w:val="000000"/>
          <w:spacing w:val="-2"/>
        </w:rPr>
        <w:t xml:space="preserve"> at </w:t>
      </w:r>
      <w:r w:rsidR="00C20C0F">
        <w:rPr>
          <w:rFonts w:asciiTheme="minorHAnsi" w:eastAsia="Calibri" w:hAnsiTheme="minorHAnsi" w:cstheme="minorHAnsi"/>
          <w:caps/>
          <w:color w:val="000000"/>
          <w:spacing w:val="-2"/>
        </w:rPr>
        <w:t xml:space="preserve">3 </w:t>
      </w:r>
      <w:r w:rsidR="002607B9" w:rsidRPr="003A0A7F">
        <w:rPr>
          <w:rFonts w:asciiTheme="minorHAnsi" w:eastAsia="Calibri" w:hAnsiTheme="minorHAnsi" w:cstheme="minorHAnsi"/>
          <w:caps/>
          <w:color w:val="000000"/>
          <w:spacing w:val="-2"/>
        </w:rPr>
        <w:t>PM</w:t>
      </w:r>
    </w:p>
    <w:p w14:paraId="167EEEE0" w14:textId="080C67B6" w:rsidR="003A0A7F" w:rsidRPr="00DF1D01" w:rsidRDefault="003A0A7F" w:rsidP="003A0A7F">
      <w:pPr>
        <w:spacing w:before="37" w:line="234" w:lineRule="exact"/>
        <w:ind w:left="360"/>
        <w:textAlignment w:val="baseline"/>
        <w:rPr>
          <w:rFonts w:asciiTheme="minorHAnsi" w:eastAsia="Calibri" w:hAnsiTheme="minorHAnsi" w:cstheme="minorHAnsi"/>
          <w:color w:val="000000"/>
          <w:spacing w:val="-1"/>
        </w:rPr>
      </w:pPr>
      <w:r w:rsidRPr="00DF1D01">
        <w:rPr>
          <w:rFonts w:asciiTheme="minorHAnsi" w:eastAsia="Calibri" w:hAnsiTheme="minorHAnsi" w:cstheme="minorHAnsi"/>
          <w:color w:val="000000"/>
        </w:rPr>
        <w:t xml:space="preserve">Upon motion by </w:t>
      </w:r>
      <w:r w:rsidR="00FF7044" w:rsidRPr="00153CE2">
        <w:rPr>
          <w:rFonts w:asciiTheme="minorHAnsi" w:eastAsia="Calibri" w:hAnsiTheme="minorHAnsi" w:cstheme="minorHAnsi"/>
          <w:color w:val="000000"/>
          <w:u w:val="single"/>
        </w:rPr>
        <w:t>M. Burkart</w:t>
      </w:r>
      <w:r w:rsidRPr="00DF1D01">
        <w:rPr>
          <w:rFonts w:asciiTheme="minorHAnsi" w:eastAsia="Calibri" w:hAnsiTheme="minorHAnsi" w:cstheme="minorHAnsi"/>
          <w:color w:val="000000"/>
        </w:rPr>
        <w:t xml:space="preserve">, seconded by </w:t>
      </w:r>
      <w:r w:rsidR="00FF7044" w:rsidRPr="00153CE2">
        <w:rPr>
          <w:rFonts w:asciiTheme="minorHAnsi" w:eastAsia="Calibri" w:hAnsiTheme="minorHAnsi" w:cstheme="minorHAnsi"/>
          <w:color w:val="000000"/>
          <w:u w:val="single"/>
        </w:rPr>
        <w:t>S. Jefferson</w:t>
      </w:r>
      <w:r w:rsidRPr="00DF1D01">
        <w:rPr>
          <w:rFonts w:asciiTheme="minorHAnsi" w:eastAsia="Calibri" w:hAnsiTheme="minorHAnsi" w:cstheme="minorHAnsi"/>
          <w:color w:val="000000"/>
          <w:spacing w:val="-4"/>
        </w:rPr>
        <w:t xml:space="preserve">, it was voted to </w:t>
      </w:r>
      <w:r>
        <w:rPr>
          <w:rFonts w:asciiTheme="minorHAnsi" w:eastAsia="Calibri" w:hAnsiTheme="minorHAnsi" w:cstheme="minorHAnsi"/>
          <w:color w:val="000000"/>
          <w:spacing w:val="-4"/>
        </w:rPr>
        <w:t>adjourn</w:t>
      </w:r>
      <w:r w:rsidR="00C20C0F">
        <w:rPr>
          <w:rFonts w:asciiTheme="minorHAnsi" w:eastAsia="Calibri" w:hAnsiTheme="minorHAnsi" w:cstheme="minorHAnsi"/>
          <w:color w:val="000000"/>
          <w:spacing w:val="-4"/>
        </w:rPr>
        <w:t xml:space="preserve"> at 5:2</w:t>
      </w:r>
      <w:r w:rsidR="00D539B5">
        <w:rPr>
          <w:rFonts w:asciiTheme="minorHAnsi" w:eastAsia="Calibri" w:hAnsiTheme="minorHAnsi" w:cstheme="minorHAnsi"/>
          <w:color w:val="000000"/>
          <w:spacing w:val="-4"/>
        </w:rPr>
        <w:t>6</w:t>
      </w:r>
      <w:r w:rsidRPr="00DF1D01">
        <w:rPr>
          <w:rFonts w:asciiTheme="minorHAnsi" w:eastAsia="Calibri" w:hAnsiTheme="minorHAnsi" w:cstheme="minorHAnsi"/>
          <w:color w:val="000000"/>
          <w:spacing w:val="-4"/>
        </w:rPr>
        <w:t>.</w:t>
      </w:r>
    </w:p>
    <w:p w14:paraId="1E9EC844" w14:textId="77777777" w:rsidR="003A0A7F" w:rsidRDefault="003A0A7F" w:rsidP="003A0A7F">
      <w:pPr>
        <w:spacing w:before="37" w:line="234" w:lineRule="exact"/>
        <w:ind w:left="360"/>
        <w:textAlignment w:val="baseline"/>
        <w:rPr>
          <w:rFonts w:asciiTheme="minorHAnsi" w:eastAsia="Calibri" w:hAnsiTheme="minorHAnsi" w:cstheme="minorHAnsi"/>
          <w:color w:val="000000"/>
          <w:spacing w:val="-1"/>
        </w:rPr>
      </w:pPr>
      <w:r w:rsidRPr="00BF3C4A">
        <w:rPr>
          <w:rFonts w:asciiTheme="minorHAnsi" w:eastAsia="Calibri" w:hAnsiTheme="minorHAnsi" w:cstheme="minorHAnsi"/>
          <w:color w:val="000000"/>
          <w:spacing w:val="-1"/>
        </w:rPr>
        <w:t>As presented. Unanimous</w:t>
      </w:r>
    </w:p>
    <w:p w14:paraId="3BEC3621" w14:textId="77777777" w:rsidR="003A0A7F" w:rsidRPr="003A0A7F" w:rsidRDefault="003A0A7F" w:rsidP="003A0A7F">
      <w:pPr>
        <w:spacing w:before="304" w:line="271" w:lineRule="exact"/>
        <w:textAlignment w:val="baseline"/>
        <w:rPr>
          <w:rFonts w:asciiTheme="minorHAnsi" w:eastAsia="Calibri" w:hAnsiTheme="minorHAnsi" w:cstheme="minorHAnsi"/>
          <w:color w:val="000000"/>
        </w:rPr>
      </w:pPr>
    </w:p>
    <w:p w14:paraId="5D6FD741" w14:textId="77777777" w:rsidR="008536A5" w:rsidRPr="006D2877" w:rsidRDefault="00680B67" w:rsidP="00FD66E1">
      <w:pPr>
        <w:spacing w:before="303" w:line="230" w:lineRule="exact"/>
        <w:ind w:firstLine="360"/>
        <w:textAlignment w:val="baseline"/>
        <w:rPr>
          <w:rFonts w:asciiTheme="minorHAnsi" w:eastAsia="Calibri" w:hAnsiTheme="minorHAnsi" w:cstheme="minorHAnsi"/>
          <w:color w:val="000000"/>
        </w:rPr>
      </w:pPr>
      <w:r w:rsidRPr="006D2877">
        <w:rPr>
          <w:rFonts w:asciiTheme="minorHAnsi" w:eastAsia="Calibri" w:hAnsiTheme="minorHAnsi" w:cstheme="minorHAnsi"/>
          <w:color w:val="000000"/>
        </w:rPr>
        <w:t>* Materials Included-</w:t>
      </w:r>
    </w:p>
    <w:p w14:paraId="26A1C02B" w14:textId="77777777" w:rsidR="008536A5" w:rsidRPr="006D2877" w:rsidRDefault="00680B67" w:rsidP="00FD66E1">
      <w:pPr>
        <w:spacing w:before="37" w:line="231" w:lineRule="exact"/>
        <w:ind w:firstLine="360"/>
        <w:textAlignment w:val="baseline"/>
        <w:rPr>
          <w:rFonts w:asciiTheme="minorHAnsi" w:eastAsia="Calibri" w:hAnsiTheme="minorHAnsi" w:cstheme="minorHAnsi"/>
          <w:color w:val="000000"/>
        </w:rPr>
      </w:pPr>
      <w:r w:rsidRPr="006D2877">
        <w:rPr>
          <w:rFonts w:asciiTheme="minorHAnsi" w:eastAsia="Calibri" w:hAnsiTheme="minorHAnsi" w:cstheme="minorHAnsi"/>
          <w:color w:val="000000"/>
        </w:rPr>
        <w:t>Executive Director Report</w:t>
      </w:r>
    </w:p>
    <w:p w14:paraId="2655E626" w14:textId="77777777" w:rsidR="008536A5" w:rsidRPr="006D2877" w:rsidRDefault="00680B67" w:rsidP="00FD66E1">
      <w:pPr>
        <w:spacing w:before="38" w:line="231" w:lineRule="exact"/>
        <w:ind w:firstLine="360"/>
        <w:textAlignment w:val="baseline"/>
        <w:rPr>
          <w:rFonts w:asciiTheme="minorHAnsi" w:eastAsia="Calibri" w:hAnsiTheme="minorHAnsi" w:cstheme="minorHAnsi"/>
          <w:color w:val="000000"/>
        </w:rPr>
      </w:pPr>
      <w:r w:rsidRPr="006D2877">
        <w:rPr>
          <w:rFonts w:asciiTheme="minorHAnsi" w:eastAsia="Calibri" w:hAnsiTheme="minorHAnsi" w:cstheme="minorHAnsi"/>
          <w:color w:val="000000"/>
        </w:rPr>
        <w:t>Review of Vacancies- Unit Vacancy Report</w:t>
      </w:r>
    </w:p>
    <w:p w14:paraId="486AFFF1" w14:textId="77777777" w:rsidR="008536A5" w:rsidRDefault="00680B67" w:rsidP="00FD66E1">
      <w:pPr>
        <w:spacing w:before="38" w:line="230" w:lineRule="exact"/>
        <w:ind w:firstLine="360"/>
        <w:textAlignment w:val="baseline"/>
        <w:rPr>
          <w:rFonts w:asciiTheme="minorHAnsi" w:eastAsia="Calibri" w:hAnsiTheme="minorHAnsi" w:cstheme="minorHAnsi"/>
          <w:color w:val="000000"/>
          <w:spacing w:val="-2"/>
        </w:rPr>
      </w:pPr>
      <w:r w:rsidRPr="006D2877">
        <w:rPr>
          <w:rFonts w:asciiTheme="minorHAnsi" w:eastAsia="Calibri" w:hAnsiTheme="minorHAnsi" w:cstheme="minorHAnsi"/>
          <w:color w:val="000000"/>
          <w:spacing w:val="-2"/>
        </w:rPr>
        <w:t>Motions</w:t>
      </w:r>
    </w:p>
    <w:p w14:paraId="4BE9ACF9" w14:textId="77777777" w:rsidR="00A17E81" w:rsidRDefault="00A17E81" w:rsidP="00FD66E1">
      <w:pPr>
        <w:spacing w:before="38" w:line="230" w:lineRule="exact"/>
        <w:ind w:firstLine="360"/>
        <w:textAlignment w:val="baseline"/>
        <w:rPr>
          <w:rFonts w:asciiTheme="minorHAnsi" w:eastAsia="Calibri" w:hAnsiTheme="minorHAnsi" w:cstheme="minorHAnsi"/>
          <w:color w:val="000000"/>
          <w:spacing w:val="-2"/>
        </w:rPr>
      </w:pPr>
    </w:p>
    <w:p w14:paraId="5E9D9FED" w14:textId="77777777" w:rsidR="00A17E81" w:rsidRDefault="00A17E81" w:rsidP="00FD66E1">
      <w:pPr>
        <w:spacing w:before="38" w:line="230" w:lineRule="exact"/>
        <w:ind w:firstLine="360"/>
        <w:textAlignment w:val="baseline"/>
        <w:rPr>
          <w:rFonts w:asciiTheme="minorHAnsi" w:eastAsia="Calibri" w:hAnsiTheme="minorHAnsi" w:cstheme="minorHAnsi"/>
          <w:color w:val="000000"/>
          <w:spacing w:val="-2"/>
        </w:rPr>
      </w:pPr>
    </w:p>
    <w:p w14:paraId="600D2E46" w14:textId="6CC8ABE2" w:rsidR="0072275B" w:rsidRDefault="00395326">
      <w:pPr>
        <w:rPr>
          <w:rFonts w:asciiTheme="minorHAnsi" w:eastAsia="Calibri" w:hAnsiTheme="minorHAnsi" w:cstheme="minorHAnsi"/>
          <w:color w:val="000000"/>
          <w:spacing w:val="-2"/>
        </w:rPr>
      </w:pPr>
      <w:r>
        <w:rPr>
          <w:rFonts w:asciiTheme="minorHAnsi" w:eastAsia="Calibri" w:hAnsiTheme="minorHAnsi" w:cstheme="minorHAnsi"/>
          <w:color w:val="000000"/>
          <w:spacing w:val="-2"/>
        </w:rPr>
        <w:object w:dxaOrig="19717" w:dyaOrig="4356" w14:anchorId="11ECF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5pt;height:217.5pt" o:ole="">
            <v:imagedata r:id="rId6" o:title=""/>
          </v:shape>
          <o:OLEObject Type="Embed" ProgID="Excel.Sheet.12" ShapeID="_x0000_i1025" DrawAspect="Content" ObjectID="_1585123061" r:id="rId7"/>
        </w:object>
      </w:r>
      <w:bookmarkStart w:id="1" w:name="_MON_1578286072"/>
      <w:bookmarkEnd w:id="1"/>
      <w:r>
        <w:rPr>
          <w:rFonts w:asciiTheme="minorHAnsi" w:eastAsia="Calibri" w:hAnsiTheme="minorHAnsi" w:cstheme="minorHAnsi"/>
          <w:color w:val="000000"/>
          <w:spacing w:val="-2"/>
        </w:rPr>
        <w:object w:dxaOrig="10512" w:dyaOrig="10526" w14:anchorId="088157AE">
          <v:shape id="_x0000_i1026" type="#_x0000_t75" style="width:525.75pt;height:526.5pt" o:ole="">
            <v:imagedata r:id="rId8" o:title=""/>
          </v:shape>
          <o:OLEObject Type="Embed" ProgID="Word.Document.12" ShapeID="_x0000_i1026" DrawAspect="Content" ObjectID="_1585123062" r:id="rId9">
            <o:FieldCodes>\s</o:FieldCodes>
          </o:OLEObject>
        </w:object>
      </w:r>
    </w:p>
    <w:sectPr w:rsidR="0072275B" w:rsidSect="00680B67">
      <w:pgSz w:w="12240" w:h="15840"/>
      <w:pgMar w:top="1240" w:right="1173" w:bottom="810"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17"/>
    <w:multiLevelType w:val="hybridMultilevel"/>
    <w:tmpl w:val="C4C2F886"/>
    <w:styleLink w:val="Numbered"/>
    <w:lvl w:ilvl="0" w:tplc="DC64802C">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406E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61BA4">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6B5B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A2C3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DE0B00">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8B79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42D3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8263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276A91"/>
    <w:multiLevelType w:val="hybridMultilevel"/>
    <w:tmpl w:val="B1361C3C"/>
    <w:lvl w:ilvl="0" w:tplc="858CE4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86B78"/>
    <w:multiLevelType w:val="hybridMultilevel"/>
    <w:tmpl w:val="F45C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D088A"/>
    <w:multiLevelType w:val="hybridMultilevel"/>
    <w:tmpl w:val="A06A8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44F12"/>
    <w:multiLevelType w:val="hybridMultilevel"/>
    <w:tmpl w:val="E392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6738D"/>
    <w:multiLevelType w:val="hybridMultilevel"/>
    <w:tmpl w:val="C4C2F886"/>
    <w:numStyleLink w:val="Numbered"/>
  </w:abstractNum>
  <w:abstractNum w:abstractNumId="6">
    <w:nsid w:val="477927E7"/>
    <w:multiLevelType w:val="hybridMultilevel"/>
    <w:tmpl w:val="73DC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508AC"/>
    <w:multiLevelType w:val="hybridMultilevel"/>
    <w:tmpl w:val="357A17E8"/>
    <w:lvl w:ilvl="0" w:tplc="654EE9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710C53"/>
    <w:multiLevelType w:val="hybridMultilevel"/>
    <w:tmpl w:val="08EEF4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A5"/>
    <w:rsid w:val="0001672F"/>
    <w:rsid w:val="00020147"/>
    <w:rsid w:val="00057B33"/>
    <w:rsid w:val="00057F8B"/>
    <w:rsid w:val="000838B5"/>
    <w:rsid w:val="000878E2"/>
    <w:rsid w:val="001349E3"/>
    <w:rsid w:val="00145D48"/>
    <w:rsid w:val="00153CE2"/>
    <w:rsid w:val="00195276"/>
    <w:rsid w:val="001B480B"/>
    <w:rsid w:val="001F58B6"/>
    <w:rsid w:val="002257EE"/>
    <w:rsid w:val="002607B9"/>
    <w:rsid w:val="002613B0"/>
    <w:rsid w:val="002934D1"/>
    <w:rsid w:val="002B61A9"/>
    <w:rsid w:val="0031075D"/>
    <w:rsid w:val="0031079A"/>
    <w:rsid w:val="00320000"/>
    <w:rsid w:val="003426CE"/>
    <w:rsid w:val="003628BF"/>
    <w:rsid w:val="003720CD"/>
    <w:rsid w:val="00395326"/>
    <w:rsid w:val="003A0A7F"/>
    <w:rsid w:val="004B55C9"/>
    <w:rsid w:val="004D4B43"/>
    <w:rsid w:val="00511BB0"/>
    <w:rsid w:val="005668B2"/>
    <w:rsid w:val="00576C23"/>
    <w:rsid w:val="005A045D"/>
    <w:rsid w:val="005A2239"/>
    <w:rsid w:val="005A28BA"/>
    <w:rsid w:val="005C491B"/>
    <w:rsid w:val="005D0BEE"/>
    <w:rsid w:val="005E0EA9"/>
    <w:rsid w:val="005F730E"/>
    <w:rsid w:val="00646A5B"/>
    <w:rsid w:val="00680B67"/>
    <w:rsid w:val="006A7FC2"/>
    <w:rsid w:val="006D2877"/>
    <w:rsid w:val="006F50A3"/>
    <w:rsid w:val="006F746A"/>
    <w:rsid w:val="0071129E"/>
    <w:rsid w:val="0072275B"/>
    <w:rsid w:val="00734A4F"/>
    <w:rsid w:val="00751CC6"/>
    <w:rsid w:val="00753519"/>
    <w:rsid w:val="00755A10"/>
    <w:rsid w:val="00812DE8"/>
    <w:rsid w:val="008536A5"/>
    <w:rsid w:val="00861689"/>
    <w:rsid w:val="008C32BD"/>
    <w:rsid w:val="008C42D0"/>
    <w:rsid w:val="00942376"/>
    <w:rsid w:val="0095313C"/>
    <w:rsid w:val="00983089"/>
    <w:rsid w:val="00990EB2"/>
    <w:rsid w:val="009F0AC6"/>
    <w:rsid w:val="00A02EDD"/>
    <w:rsid w:val="00A11A54"/>
    <w:rsid w:val="00A17E81"/>
    <w:rsid w:val="00AD6212"/>
    <w:rsid w:val="00B14915"/>
    <w:rsid w:val="00BA1ADE"/>
    <w:rsid w:val="00BF3C4A"/>
    <w:rsid w:val="00C100DD"/>
    <w:rsid w:val="00C20C0F"/>
    <w:rsid w:val="00CA44DD"/>
    <w:rsid w:val="00CE6A0D"/>
    <w:rsid w:val="00D37013"/>
    <w:rsid w:val="00D539B5"/>
    <w:rsid w:val="00D831F8"/>
    <w:rsid w:val="00DD0BCD"/>
    <w:rsid w:val="00DD22AC"/>
    <w:rsid w:val="00DE29D3"/>
    <w:rsid w:val="00DF1D01"/>
    <w:rsid w:val="00E20CF5"/>
    <w:rsid w:val="00E312A7"/>
    <w:rsid w:val="00E37060"/>
    <w:rsid w:val="00E53F5A"/>
    <w:rsid w:val="00E927BC"/>
    <w:rsid w:val="00F14F07"/>
    <w:rsid w:val="00FB4C33"/>
    <w:rsid w:val="00FD66E1"/>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5A2239"/>
  </w:style>
  <w:style w:type="paragraph" w:styleId="BalloonText">
    <w:name w:val="Balloon Text"/>
    <w:basedOn w:val="Normal"/>
    <w:link w:val="BalloonTextChar"/>
    <w:uiPriority w:val="99"/>
    <w:semiHidden/>
    <w:unhideWhenUsed/>
    <w:rsid w:val="00B1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915"/>
    <w:rPr>
      <w:rFonts w:ascii="Segoe UI" w:hAnsi="Segoe UI" w:cs="Segoe UI"/>
      <w:sz w:val="18"/>
      <w:szCs w:val="18"/>
    </w:rPr>
  </w:style>
  <w:style w:type="paragraph" w:styleId="ListParagraph">
    <w:name w:val="List Paragraph"/>
    <w:basedOn w:val="Normal"/>
    <w:uiPriority w:val="34"/>
    <w:qFormat/>
    <w:rsid w:val="008C32BD"/>
    <w:pPr>
      <w:ind w:left="720"/>
      <w:contextualSpacing/>
    </w:pPr>
  </w:style>
  <w:style w:type="table" w:styleId="TableGrid">
    <w:name w:val="Table Grid"/>
    <w:basedOn w:val="TableNormal"/>
    <w:uiPriority w:val="59"/>
    <w:rsid w:val="00A17E8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E0EA9"/>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numbering" w:customStyle="1" w:styleId="Numbered">
    <w:name w:val="Numbered"/>
    <w:rsid w:val="005E0EA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5A2239"/>
  </w:style>
  <w:style w:type="paragraph" w:styleId="BalloonText">
    <w:name w:val="Balloon Text"/>
    <w:basedOn w:val="Normal"/>
    <w:link w:val="BalloonTextChar"/>
    <w:uiPriority w:val="99"/>
    <w:semiHidden/>
    <w:unhideWhenUsed/>
    <w:rsid w:val="00B1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915"/>
    <w:rPr>
      <w:rFonts w:ascii="Segoe UI" w:hAnsi="Segoe UI" w:cs="Segoe UI"/>
      <w:sz w:val="18"/>
      <w:szCs w:val="18"/>
    </w:rPr>
  </w:style>
  <w:style w:type="paragraph" w:styleId="ListParagraph">
    <w:name w:val="List Paragraph"/>
    <w:basedOn w:val="Normal"/>
    <w:uiPriority w:val="34"/>
    <w:qFormat/>
    <w:rsid w:val="008C32BD"/>
    <w:pPr>
      <w:ind w:left="720"/>
      <w:contextualSpacing/>
    </w:pPr>
  </w:style>
  <w:style w:type="table" w:styleId="TableGrid">
    <w:name w:val="Table Grid"/>
    <w:basedOn w:val="TableNormal"/>
    <w:uiPriority w:val="59"/>
    <w:rsid w:val="00A17E8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E0EA9"/>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numbering" w:customStyle="1" w:styleId="Numbered">
    <w:name w:val="Numbered"/>
    <w:rsid w:val="005E0EA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9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Parmakian</dc:creator>
  <cp:lastModifiedBy>Ashleigh Bishop</cp:lastModifiedBy>
  <cp:revision>2</cp:revision>
  <cp:lastPrinted>2017-12-28T19:41:00Z</cp:lastPrinted>
  <dcterms:created xsi:type="dcterms:W3CDTF">2018-04-13T15:11:00Z</dcterms:created>
  <dcterms:modified xsi:type="dcterms:W3CDTF">2018-04-13T15:11:00Z</dcterms:modified>
</cp:coreProperties>
</file>